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E8B9" w14:textId="6E807596" w:rsidR="00440BB3" w:rsidRDefault="00440BB3" w:rsidP="00440BB3">
      <w:pPr>
        <w:spacing w:line="360" w:lineRule="auto"/>
        <w:jc w:val="both"/>
        <w:rPr>
          <w:rFonts w:ascii="Montserrat" w:hAnsi="Montserrat" w:cstheme="minorHAnsi"/>
          <w:sz w:val="22"/>
          <w:szCs w:val="22"/>
        </w:rPr>
      </w:pPr>
    </w:p>
    <w:p w14:paraId="4ED44E15" w14:textId="77777777" w:rsidR="00440BB3" w:rsidRPr="00D578D8" w:rsidRDefault="00440BB3" w:rsidP="00440BB3">
      <w:pPr>
        <w:spacing w:line="360" w:lineRule="auto"/>
        <w:jc w:val="both"/>
        <w:rPr>
          <w:rFonts w:ascii="Montserrat" w:hAnsi="Montserrat" w:cstheme="minorHAnsi"/>
          <w:sz w:val="22"/>
          <w:szCs w:val="22"/>
        </w:rPr>
      </w:pPr>
    </w:p>
    <w:p w14:paraId="3D95DAC3" w14:textId="0DD365C7" w:rsidR="00440BB3" w:rsidRPr="00D578D8" w:rsidRDefault="00440BB3" w:rsidP="00440BB3">
      <w:pPr>
        <w:spacing w:line="360" w:lineRule="auto"/>
        <w:rPr>
          <w:rFonts w:ascii="Montserrat" w:hAnsi="Montserrat" w:cstheme="minorHAnsi"/>
          <w:sz w:val="22"/>
          <w:szCs w:val="22"/>
        </w:rPr>
      </w:pPr>
    </w:p>
    <w:p w14:paraId="38F6334C" w14:textId="6289800A" w:rsidR="00440BB3" w:rsidRPr="00D578D8" w:rsidRDefault="00440BB3" w:rsidP="00440BB3">
      <w:pPr>
        <w:spacing w:after="160" w:line="360" w:lineRule="auto"/>
        <w:contextualSpacing/>
        <w:jc w:val="center"/>
        <w:rPr>
          <w:rFonts w:ascii="Montserrat" w:eastAsia="Calibri" w:hAnsi="Montserrat" w:cstheme="minorHAnsi"/>
          <w:b/>
          <w:sz w:val="22"/>
          <w:szCs w:val="22"/>
          <w:lang w:eastAsia="en-US"/>
        </w:rPr>
      </w:pPr>
      <w:r w:rsidRPr="00D578D8">
        <w:rPr>
          <w:rFonts w:ascii="Montserrat" w:eastAsia="Calibri" w:hAnsi="Montserrat" w:cstheme="minorHAnsi"/>
          <w:b/>
          <w:sz w:val="22"/>
          <w:szCs w:val="22"/>
          <w:lang w:eastAsia="en-US"/>
        </w:rPr>
        <w:t>SMERNICE ZA VKLJUČEVANJE OTROK NA SOCIALNA LETOVANJA</w:t>
      </w:r>
    </w:p>
    <w:p w14:paraId="581AB6E3" w14:textId="77777777" w:rsidR="00440BB3" w:rsidRPr="00D578D8" w:rsidRDefault="00440BB3" w:rsidP="00440BB3">
      <w:pPr>
        <w:spacing w:after="160" w:line="360" w:lineRule="auto"/>
        <w:contextualSpacing/>
        <w:jc w:val="both"/>
        <w:rPr>
          <w:rFonts w:ascii="Montserrat" w:eastAsia="Calibri" w:hAnsi="Montserrat" w:cstheme="minorHAnsi"/>
          <w:b/>
          <w:sz w:val="22"/>
          <w:szCs w:val="22"/>
          <w:lang w:eastAsia="en-US"/>
        </w:rPr>
      </w:pPr>
    </w:p>
    <w:p w14:paraId="13E6F8DC"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Spoštovani, </w:t>
      </w:r>
    </w:p>
    <w:p w14:paraId="1EE5D3F6"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42996CE1" w14:textId="77777777" w:rsidR="0002598E" w:rsidRPr="00D578D8" w:rsidRDefault="0002598E" w:rsidP="0002598E">
      <w:pPr>
        <w:spacing w:after="160" w:line="360" w:lineRule="auto"/>
        <w:contextualSpacing/>
        <w:jc w:val="both"/>
        <w:rPr>
          <w:rFonts w:ascii="Montserrat" w:eastAsia="Calibri" w:hAnsi="Montserrat" w:cstheme="minorHAnsi"/>
          <w:sz w:val="22"/>
          <w:szCs w:val="22"/>
          <w:lang w:eastAsia="en-US"/>
        </w:rPr>
      </w:pPr>
    </w:p>
    <w:p w14:paraId="12F2DA8B" w14:textId="5017EDC0" w:rsidR="0002598E" w:rsidRDefault="0002598E" w:rsidP="0002598E">
      <w:pPr>
        <w:spacing w:after="160" w:line="360" w:lineRule="auto"/>
        <w:contextualSpacing/>
        <w:jc w:val="both"/>
        <w:rPr>
          <w:rFonts w:ascii="Montserrat" w:eastAsia="Calibri" w:hAnsi="Montserrat" w:cstheme="minorHAnsi"/>
          <w:sz w:val="22"/>
          <w:szCs w:val="22"/>
          <w:lang w:eastAsia="en-US"/>
        </w:rPr>
      </w:pPr>
      <w:r>
        <w:rPr>
          <w:rFonts w:ascii="Montserrat" w:eastAsia="Calibri" w:hAnsi="Montserrat" w:cstheme="minorHAnsi"/>
          <w:sz w:val="22"/>
          <w:szCs w:val="22"/>
          <w:lang w:eastAsia="en-US"/>
        </w:rPr>
        <w:t>Uvodoma se vam zahvaljujemo za sodelovanje pri organizaciji in izvedbi socialnih letovanj otrok, s čimer pripomorete k temu, da jim nudimo košček drugačnosti, katero jim starši ali njihovo okolje ne more.</w:t>
      </w:r>
    </w:p>
    <w:p w14:paraId="09B6C211" w14:textId="77777777" w:rsidR="0002598E" w:rsidRDefault="0002598E" w:rsidP="0002598E">
      <w:pPr>
        <w:spacing w:after="160" w:line="360" w:lineRule="auto"/>
        <w:contextualSpacing/>
        <w:jc w:val="both"/>
        <w:rPr>
          <w:rFonts w:ascii="Montserrat" w:eastAsia="Calibri" w:hAnsi="Montserrat" w:cstheme="minorHAnsi"/>
          <w:sz w:val="22"/>
          <w:szCs w:val="22"/>
          <w:lang w:eastAsia="en-US"/>
        </w:rPr>
      </w:pPr>
    </w:p>
    <w:p w14:paraId="01151293" w14:textId="5C18C5BB" w:rsidR="0002598E" w:rsidRDefault="0002598E" w:rsidP="0002598E">
      <w:pPr>
        <w:spacing w:after="160" w:line="360" w:lineRule="auto"/>
        <w:contextualSpacing/>
        <w:jc w:val="both"/>
        <w:rPr>
          <w:rFonts w:ascii="Montserrat" w:eastAsia="Calibri" w:hAnsi="Montserrat" w:cstheme="minorHAnsi"/>
          <w:sz w:val="22"/>
          <w:szCs w:val="22"/>
          <w:lang w:eastAsia="en-US"/>
        </w:rPr>
      </w:pPr>
      <w:r>
        <w:rPr>
          <w:rFonts w:ascii="Montserrat" w:eastAsia="Calibri" w:hAnsi="Montserrat" w:cstheme="minorHAnsi"/>
          <w:sz w:val="22"/>
          <w:szCs w:val="22"/>
          <w:lang w:eastAsia="en-US"/>
        </w:rPr>
        <w:t xml:space="preserve">Skozi dosedanja izvedena letovanja ugotavljamo, da je vsako izmed njih zelo nepredvidljivo zaradi različnih okoliščin in dejavnikov kot npr. otroci se ne poznajo med seboj, prvič zapuščajo dom in pridejo v zanje neznan kraj, imajo veliko domotožje idr. </w:t>
      </w:r>
      <w:r w:rsidRPr="008D7543">
        <w:rPr>
          <w:rFonts w:ascii="Montserrat" w:eastAsia="Calibri" w:hAnsi="Montserrat" w:cstheme="minorHAnsi"/>
          <w:sz w:val="22"/>
          <w:szCs w:val="22"/>
          <w:lang w:eastAsia="en-US"/>
        </w:rPr>
        <w:t>Pogosto gre za otroke</w:t>
      </w:r>
      <w:r>
        <w:rPr>
          <w:rFonts w:ascii="Montserrat" w:eastAsia="Calibri" w:hAnsi="Montserrat" w:cstheme="minorHAnsi"/>
          <w:sz w:val="22"/>
          <w:szCs w:val="22"/>
          <w:lang w:eastAsia="en-US"/>
        </w:rPr>
        <w:t xml:space="preserve">, ki težje regulirajo svoja čustvena stanja.  Vse te okoliščine pogosto privedejo do zelo težko obvladljivih situacij, </w:t>
      </w:r>
      <w:r w:rsidRPr="008D7543">
        <w:rPr>
          <w:rFonts w:ascii="Montserrat" w:eastAsia="Calibri" w:hAnsi="Montserrat" w:cstheme="minorHAnsi"/>
          <w:sz w:val="22"/>
          <w:szCs w:val="22"/>
          <w:lang w:eastAsia="en-US"/>
        </w:rPr>
        <w:t xml:space="preserve">za katere je potreben dodatno usposobljen kader. </w:t>
      </w:r>
      <w:r>
        <w:rPr>
          <w:rFonts w:ascii="Montserrat" w:eastAsia="Calibri" w:hAnsi="Montserrat" w:cstheme="minorHAnsi"/>
          <w:sz w:val="22"/>
          <w:szCs w:val="22"/>
          <w:lang w:eastAsia="en-US"/>
        </w:rPr>
        <w:t xml:space="preserve"> Številni incidenti vplivajo na kvaliteto počutja celotne skupine in zmanjšujejo namen, ki ga želimo s tovrstnimi letovanji doseči – to je, da se otroci v tem času počutijo dobro. </w:t>
      </w:r>
    </w:p>
    <w:p w14:paraId="40C325EF" w14:textId="77777777" w:rsidR="00C43A74" w:rsidRDefault="00C43A74" w:rsidP="00440BB3">
      <w:pPr>
        <w:spacing w:after="160" w:line="360" w:lineRule="auto"/>
        <w:contextualSpacing/>
        <w:jc w:val="both"/>
        <w:rPr>
          <w:rFonts w:ascii="Montserrat" w:eastAsia="Calibri" w:hAnsi="Montserrat" w:cstheme="minorHAnsi"/>
          <w:sz w:val="22"/>
          <w:szCs w:val="22"/>
          <w:lang w:eastAsia="en-US"/>
        </w:rPr>
      </w:pPr>
    </w:p>
    <w:p w14:paraId="325E2734" w14:textId="503F6C05" w:rsidR="005C72B5" w:rsidRPr="0002598E" w:rsidRDefault="00606ADE" w:rsidP="005C72B5">
      <w:pPr>
        <w:spacing w:after="160" w:line="360" w:lineRule="auto"/>
        <w:contextualSpacing/>
        <w:jc w:val="both"/>
        <w:rPr>
          <w:rFonts w:ascii="Montserrat" w:eastAsia="Calibri" w:hAnsi="Montserrat" w:cstheme="minorHAnsi"/>
          <w:b/>
          <w:bCs/>
          <w:sz w:val="22"/>
          <w:szCs w:val="22"/>
          <w:lang w:eastAsia="en-US"/>
        </w:rPr>
      </w:pPr>
      <w:r>
        <w:rPr>
          <w:rFonts w:ascii="Montserrat" w:eastAsia="Calibri" w:hAnsi="Montserrat" w:cstheme="minorHAnsi"/>
          <w:sz w:val="22"/>
          <w:szCs w:val="22"/>
          <w:lang w:eastAsia="en-US"/>
        </w:rPr>
        <w:t>Vaš</w:t>
      </w:r>
      <w:r w:rsidR="00C43A74">
        <w:rPr>
          <w:rFonts w:ascii="Montserrat" w:eastAsia="Calibri" w:hAnsi="Montserrat" w:cstheme="minorHAnsi"/>
          <w:sz w:val="22"/>
          <w:szCs w:val="22"/>
          <w:lang w:eastAsia="en-US"/>
        </w:rPr>
        <w:t>e</w:t>
      </w:r>
      <w:r>
        <w:rPr>
          <w:rFonts w:ascii="Montserrat" w:eastAsia="Calibri" w:hAnsi="Montserrat" w:cstheme="minorHAnsi"/>
          <w:sz w:val="22"/>
          <w:szCs w:val="22"/>
          <w:lang w:eastAsia="en-US"/>
        </w:rPr>
        <w:t xml:space="preserve"> </w:t>
      </w:r>
      <w:r w:rsidR="00C43A74">
        <w:rPr>
          <w:rFonts w:ascii="Montserrat" w:eastAsia="Calibri" w:hAnsi="Montserrat" w:cstheme="minorHAnsi"/>
          <w:sz w:val="22"/>
          <w:szCs w:val="22"/>
          <w:lang w:eastAsia="en-US"/>
        </w:rPr>
        <w:t xml:space="preserve">sodelovanje </w:t>
      </w:r>
      <w:r>
        <w:rPr>
          <w:rFonts w:ascii="Montserrat" w:eastAsia="Calibri" w:hAnsi="Montserrat" w:cstheme="minorHAnsi"/>
          <w:sz w:val="22"/>
          <w:szCs w:val="22"/>
          <w:lang w:eastAsia="en-US"/>
        </w:rPr>
        <w:t xml:space="preserve">je za nas izjemnega pomena in vas </w:t>
      </w:r>
      <w:r w:rsidR="00B30E08">
        <w:rPr>
          <w:rFonts w:ascii="Montserrat" w:eastAsia="Calibri" w:hAnsi="Montserrat" w:cstheme="minorHAnsi"/>
          <w:sz w:val="22"/>
          <w:szCs w:val="22"/>
          <w:lang w:eastAsia="en-US"/>
        </w:rPr>
        <w:t>s</w:t>
      </w:r>
      <w:r>
        <w:rPr>
          <w:rFonts w:ascii="Montserrat" w:eastAsia="Calibri" w:hAnsi="Montserrat" w:cstheme="minorHAnsi"/>
          <w:sz w:val="22"/>
          <w:szCs w:val="22"/>
          <w:lang w:eastAsia="en-US"/>
        </w:rPr>
        <w:t xml:space="preserve"> </w:t>
      </w:r>
      <w:r w:rsidR="008249AB">
        <w:rPr>
          <w:rFonts w:ascii="Montserrat" w:eastAsia="Calibri" w:hAnsi="Montserrat" w:cstheme="minorHAnsi"/>
          <w:sz w:val="22"/>
          <w:szCs w:val="22"/>
          <w:lang w:eastAsia="en-US"/>
        </w:rPr>
        <w:t xml:space="preserve">spodaj navedenimi </w:t>
      </w:r>
      <w:r>
        <w:rPr>
          <w:rFonts w:ascii="Montserrat" w:eastAsia="Calibri" w:hAnsi="Montserrat" w:cstheme="minorHAnsi"/>
          <w:sz w:val="22"/>
          <w:szCs w:val="22"/>
          <w:lang w:eastAsia="en-US"/>
        </w:rPr>
        <w:t xml:space="preserve">smernicami </w:t>
      </w:r>
      <w:r w:rsidR="008249AB">
        <w:rPr>
          <w:rFonts w:ascii="Montserrat" w:eastAsia="Calibri" w:hAnsi="Montserrat" w:cstheme="minorHAnsi"/>
          <w:sz w:val="22"/>
          <w:szCs w:val="22"/>
          <w:lang w:eastAsia="en-US"/>
        </w:rPr>
        <w:t xml:space="preserve"> </w:t>
      </w:r>
      <w:r>
        <w:rPr>
          <w:rFonts w:ascii="Montserrat" w:eastAsia="Calibri" w:hAnsi="Montserrat" w:cstheme="minorHAnsi"/>
          <w:sz w:val="22"/>
          <w:szCs w:val="22"/>
          <w:lang w:eastAsia="en-US"/>
        </w:rPr>
        <w:t xml:space="preserve">prosimo </w:t>
      </w:r>
      <w:r w:rsidR="00C43A74">
        <w:rPr>
          <w:rFonts w:ascii="Montserrat" w:eastAsia="Calibri" w:hAnsi="Montserrat" w:cstheme="minorHAnsi"/>
          <w:sz w:val="22"/>
          <w:szCs w:val="22"/>
          <w:lang w:eastAsia="en-US"/>
        </w:rPr>
        <w:t xml:space="preserve">za še tesnejše in usmerjeno sodelovanje in pomoč.  Izjemnega pomena je  namreč </w:t>
      </w:r>
      <w:r w:rsidR="00440BB3" w:rsidRPr="00D578D8">
        <w:rPr>
          <w:rFonts w:ascii="Montserrat" w:eastAsia="Calibri" w:hAnsi="Montserrat" w:cstheme="minorHAnsi"/>
          <w:sz w:val="22"/>
          <w:szCs w:val="22"/>
          <w:lang w:eastAsia="en-US"/>
        </w:rPr>
        <w:t xml:space="preserve"> pravočasn</w:t>
      </w:r>
      <w:r w:rsidR="00C43A74">
        <w:rPr>
          <w:rFonts w:ascii="Montserrat" w:eastAsia="Calibri" w:hAnsi="Montserrat" w:cstheme="minorHAnsi"/>
          <w:sz w:val="22"/>
          <w:szCs w:val="22"/>
          <w:lang w:eastAsia="en-US"/>
        </w:rPr>
        <w:t>o</w:t>
      </w:r>
      <w:r w:rsidR="00440BB3" w:rsidRPr="00D578D8">
        <w:rPr>
          <w:rFonts w:ascii="Montserrat" w:eastAsia="Calibri" w:hAnsi="Montserrat" w:cstheme="minorHAnsi"/>
          <w:sz w:val="22"/>
          <w:szCs w:val="22"/>
          <w:lang w:eastAsia="en-US"/>
        </w:rPr>
        <w:t xml:space="preserve"> in natančn</w:t>
      </w:r>
      <w:r w:rsidR="00C43A74">
        <w:rPr>
          <w:rFonts w:ascii="Montserrat" w:eastAsia="Calibri" w:hAnsi="Montserrat" w:cstheme="minorHAnsi"/>
          <w:sz w:val="22"/>
          <w:szCs w:val="22"/>
          <w:lang w:eastAsia="en-US"/>
        </w:rPr>
        <w:t>o</w:t>
      </w:r>
      <w:r w:rsidR="00440BB3" w:rsidRPr="00D578D8">
        <w:rPr>
          <w:rFonts w:ascii="Montserrat" w:eastAsia="Calibri" w:hAnsi="Montserrat" w:cstheme="minorHAnsi"/>
          <w:sz w:val="22"/>
          <w:szCs w:val="22"/>
          <w:lang w:eastAsia="en-US"/>
        </w:rPr>
        <w:t xml:space="preserve"> sporočanj</w:t>
      </w:r>
      <w:r w:rsidR="00C43A74">
        <w:rPr>
          <w:rFonts w:ascii="Montserrat" w:eastAsia="Calibri" w:hAnsi="Montserrat" w:cstheme="minorHAnsi"/>
          <w:sz w:val="22"/>
          <w:szCs w:val="22"/>
          <w:lang w:eastAsia="en-US"/>
        </w:rPr>
        <w:t>e</w:t>
      </w:r>
      <w:r w:rsidR="00440BB3" w:rsidRPr="00D578D8">
        <w:rPr>
          <w:rFonts w:ascii="Montserrat" w:eastAsia="Calibri" w:hAnsi="Montserrat" w:cstheme="minorHAnsi"/>
          <w:sz w:val="22"/>
          <w:szCs w:val="22"/>
          <w:lang w:eastAsia="en-US"/>
        </w:rPr>
        <w:t xml:space="preserve"> posebnosti otrok, ki se vključujejo v socialna ali zdravstvena letovanja</w:t>
      </w:r>
      <w:r w:rsidR="00C43A74">
        <w:rPr>
          <w:rFonts w:ascii="Montserrat" w:eastAsia="Calibri" w:hAnsi="Montserrat" w:cstheme="minorHAnsi"/>
          <w:sz w:val="22"/>
          <w:szCs w:val="22"/>
          <w:lang w:eastAsia="en-US"/>
        </w:rPr>
        <w:t xml:space="preserve"> zato, da se lahko vnaprej pravočasno in ustrezno pripravimo na prihod. </w:t>
      </w:r>
      <w:r w:rsidR="00C43A74" w:rsidRPr="0002598E">
        <w:rPr>
          <w:rFonts w:ascii="Montserrat" w:eastAsia="Calibri" w:hAnsi="Montserrat" w:cstheme="minorHAnsi"/>
          <w:b/>
          <w:bCs/>
          <w:sz w:val="22"/>
          <w:szCs w:val="22"/>
          <w:lang w:eastAsia="en-US"/>
        </w:rPr>
        <w:t>Predvsem pa, da skupaj ugotovimo ali za  takega otroka sploh</w:t>
      </w:r>
      <w:r w:rsidR="008249AB" w:rsidRPr="0002598E">
        <w:rPr>
          <w:rFonts w:ascii="Montserrat" w:eastAsia="Calibri" w:hAnsi="Montserrat" w:cstheme="minorHAnsi"/>
          <w:b/>
          <w:bCs/>
          <w:sz w:val="22"/>
          <w:szCs w:val="22"/>
          <w:lang w:eastAsia="en-US"/>
        </w:rPr>
        <w:t xml:space="preserve"> lahko</w:t>
      </w:r>
      <w:r w:rsidR="00C43A74" w:rsidRPr="0002598E">
        <w:rPr>
          <w:rFonts w:ascii="Montserrat" w:eastAsia="Calibri" w:hAnsi="Montserrat" w:cstheme="minorHAnsi"/>
          <w:b/>
          <w:bCs/>
          <w:sz w:val="22"/>
          <w:szCs w:val="22"/>
          <w:lang w:eastAsia="en-US"/>
        </w:rPr>
        <w:t xml:space="preserve"> ustrezno </w:t>
      </w:r>
      <w:r w:rsidR="00440BB3" w:rsidRPr="0002598E">
        <w:rPr>
          <w:rFonts w:ascii="Montserrat" w:eastAsia="Calibri" w:hAnsi="Montserrat" w:cstheme="minorHAnsi"/>
          <w:b/>
          <w:bCs/>
          <w:sz w:val="22"/>
          <w:szCs w:val="22"/>
          <w:lang w:eastAsia="en-US"/>
        </w:rPr>
        <w:t>poskrbimo.</w:t>
      </w:r>
      <w:r w:rsidR="00C43A74" w:rsidRPr="0002598E">
        <w:rPr>
          <w:rFonts w:ascii="Montserrat" w:eastAsia="Calibri" w:hAnsi="Montserrat" w:cstheme="minorHAnsi"/>
          <w:b/>
          <w:bCs/>
          <w:sz w:val="22"/>
          <w:szCs w:val="22"/>
          <w:lang w:eastAsia="en-US"/>
        </w:rPr>
        <w:t xml:space="preserve"> </w:t>
      </w:r>
    </w:p>
    <w:p w14:paraId="5B3F76AF" w14:textId="29028BD0" w:rsidR="00C43A74" w:rsidRPr="00C43A74" w:rsidRDefault="00C43A74" w:rsidP="005C72B5">
      <w:pPr>
        <w:spacing w:after="160" w:line="360" w:lineRule="auto"/>
        <w:contextualSpacing/>
        <w:jc w:val="both"/>
        <w:rPr>
          <w:rFonts w:ascii="Montserrat" w:eastAsia="Calibri" w:hAnsi="Montserrat" w:cstheme="minorHAnsi"/>
          <w:b/>
          <w:bCs/>
          <w:sz w:val="22"/>
          <w:szCs w:val="22"/>
          <w:lang w:eastAsia="en-US"/>
        </w:rPr>
      </w:pPr>
      <w:r w:rsidRPr="005C72B5">
        <w:rPr>
          <w:rFonts w:ascii="Montserrat" w:hAnsi="Montserrat"/>
          <w:sz w:val="22"/>
          <w:szCs w:val="22"/>
        </w:rPr>
        <w:t>Zakon o prostovoljstvu (</w:t>
      </w:r>
      <w:proofErr w:type="spellStart"/>
      <w:r w:rsidRPr="005C72B5">
        <w:rPr>
          <w:rFonts w:ascii="Montserrat" w:hAnsi="Montserrat"/>
          <w:sz w:val="22"/>
          <w:szCs w:val="22"/>
        </w:rPr>
        <w:t>ZProst</w:t>
      </w:r>
      <w:proofErr w:type="spellEnd"/>
      <w:r w:rsidRPr="005C72B5">
        <w:rPr>
          <w:rFonts w:ascii="Montserrat" w:hAnsi="Montserrat"/>
          <w:sz w:val="22"/>
          <w:szCs w:val="22"/>
        </w:rPr>
        <w:t>)</w:t>
      </w:r>
      <w:r w:rsidRPr="005C72B5">
        <w:rPr>
          <w:rFonts w:ascii="Montserrat" w:hAnsi="Montserrat"/>
          <w:b/>
          <w:bCs/>
          <w:sz w:val="22"/>
          <w:szCs w:val="22"/>
        </w:rPr>
        <w:t xml:space="preserve"> </w:t>
      </w:r>
      <w:r w:rsidRPr="005C72B5">
        <w:rPr>
          <w:rFonts w:ascii="Montserrat" w:hAnsi="Montserrat"/>
          <w:sz w:val="22"/>
          <w:szCs w:val="22"/>
        </w:rPr>
        <w:t>Uradni list RS, št. </w:t>
      </w:r>
      <w:hyperlink r:id="rId8" w:tgtFrame="_blank" w:tooltip="Zakon o prostovoljstvu (ZProst)" w:history="1">
        <w:r w:rsidRPr="005C72B5">
          <w:rPr>
            <w:rStyle w:val="Hiperpovezava"/>
            <w:rFonts w:ascii="Montserrat" w:hAnsi="Montserrat"/>
            <w:color w:val="auto"/>
            <w:sz w:val="22"/>
            <w:szCs w:val="22"/>
          </w:rPr>
          <w:t>10/11</w:t>
        </w:r>
      </w:hyperlink>
      <w:r w:rsidRPr="005C72B5">
        <w:rPr>
          <w:rFonts w:ascii="Montserrat" w:hAnsi="Montserrat"/>
          <w:sz w:val="22"/>
          <w:szCs w:val="22"/>
        </w:rPr>
        <w:t>, </w:t>
      </w:r>
      <w:hyperlink r:id="rId9" w:tgtFrame="_blank" w:tooltip="Popravek Zakona o prostovoljstvu (ZProst)" w:history="1">
        <w:r w:rsidRPr="005C72B5">
          <w:rPr>
            <w:rStyle w:val="Hiperpovezava"/>
            <w:rFonts w:ascii="Montserrat" w:hAnsi="Montserrat"/>
            <w:color w:val="auto"/>
            <w:sz w:val="22"/>
            <w:szCs w:val="22"/>
          </w:rPr>
          <w:t>16/11</w:t>
        </w:r>
      </w:hyperlink>
      <w:r w:rsidRPr="005C72B5">
        <w:rPr>
          <w:rFonts w:ascii="Montserrat" w:hAnsi="Montserrat"/>
          <w:sz w:val="22"/>
          <w:szCs w:val="22"/>
        </w:rPr>
        <w:t xml:space="preserve"> – </w:t>
      </w:r>
      <w:proofErr w:type="spellStart"/>
      <w:r w:rsidRPr="005C72B5">
        <w:rPr>
          <w:rFonts w:ascii="Montserrat" w:hAnsi="Montserrat"/>
          <w:sz w:val="22"/>
          <w:szCs w:val="22"/>
        </w:rPr>
        <w:t>popr</w:t>
      </w:r>
      <w:proofErr w:type="spellEnd"/>
      <w:r w:rsidRPr="005C72B5">
        <w:rPr>
          <w:rFonts w:ascii="Montserrat" w:hAnsi="Montserrat"/>
          <w:sz w:val="22"/>
          <w:szCs w:val="22"/>
        </w:rPr>
        <w:t>. in </w:t>
      </w:r>
      <w:hyperlink r:id="rId10" w:tgtFrame="_blank" w:tooltip="Zakon o spremembah in dopolnitvah Zakona o prostovoljstvu (ZProst-A)" w:history="1">
        <w:r w:rsidRPr="005C72B5">
          <w:rPr>
            <w:rStyle w:val="Hiperpovezava"/>
            <w:rFonts w:ascii="Montserrat" w:hAnsi="Montserrat"/>
            <w:color w:val="auto"/>
            <w:sz w:val="22"/>
            <w:szCs w:val="22"/>
          </w:rPr>
          <w:t>82/15</w:t>
        </w:r>
      </w:hyperlink>
      <w:r w:rsidRPr="005C72B5">
        <w:rPr>
          <w:rFonts w:ascii="Montserrat" w:hAnsi="Montserrat"/>
          <w:b/>
          <w:bCs/>
          <w:sz w:val="22"/>
          <w:szCs w:val="22"/>
        </w:rPr>
        <w:t xml:space="preserve"> </w:t>
      </w:r>
      <w:r w:rsidRPr="00CB1132">
        <w:rPr>
          <w:rFonts w:ascii="Montserrat" w:hAnsi="Montserrat"/>
          <w:sz w:val="22"/>
          <w:szCs w:val="22"/>
        </w:rPr>
        <w:t>v okviru</w:t>
      </w:r>
      <w:r w:rsidRPr="005C72B5">
        <w:rPr>
          <w:rFonts w:ascii="Montserrat" w:hAnsi="Montserrat"/>
          <w:b/>
          <w:bCs/>
          <w:sz w:val="22"/>
          <w:szCs w:val="22"/>
        </w:rPr>
        <w:t xml:space="preserve"> </w:t>
      </w:r>
      <w:r w:rsidRPr="00C43A74">
        <w:rPr>
          <w:rFonts w:ascii="Montserrat" w:hAnsi="Montserrat"/>
          <w:sz w:val="22"/>
          <w:szCs w:val="22"/>
        </w:rPr>
        <w:t>načel</w:t>
      </w:r>
      <w:r w:rsidRPr="005C72B5">
        <w:rPr>
          <w:rFonts w:ascii="Montserrat" w:hAnsi="Montserrat"/>
          <w:sz w:val="22"/>
          <w:szCs w:val="22"/>
        </w:rPr>
        <w:t>a</w:t>
      </w:r>
      <w:r w:rsidRPr="00C43A74">
        <w:rPr>
          <w:rFonts w:ascii="Montserrat" w:hAnsi="Montserrat"/>
          <w:sz w:val="22"/>
          <w:szCs w:val="22"/>
        </w:rPr>
        <w:t xml:space="preserve"> varstva uporabnikov prostovoljskega dela</w:t>
      </w:r>
      <w:r w:rsidRPr="005C72B5">
        <w:rPr>
          <w:rFonts w:ascii="Montserrat" w:hAnsi="Montserrat"/>
          <w:sz w:val="22"/>
          <w:szCs w:val="22"/>
        </w:rPr>
        <w:t xml:space="preserve">, določenega v 11. členu namreč </w:t>
      </w:r>
      <w:r w:rsidR="005C72B5">
        <w:rPr>
          <w:rFonts w:ascii="Montserrat" w:hAnsi="Montserrat"/>
          <w:sz w:val="22"/>
          <w:szCs w:val="22"/>
        </w:rPr>
        <w:t>zahteva posebno usposobljenost naših vzgojiteljev prostovoljcev in sicer:</w:t>
      </w:r>
      <w:r w:rsidRPr="005C72B5">
        <w:rPr>
          <w:rFonts w:ascii="Montserrat" w:hAnsi="Montserrat"/>
          <w:b/>
          <w:bCs/>
          <w:sz w:val="22"/>
          <w:szCs w:val="22"/>
        </w:rPr>
        <w:t xml:space="preserve"> </w:t>
      </w:r>
      <w:r w:rsidR="005C72B5" w:rsidRPr="005C72B5">
        <w:rPr>
          <w:rFonts w:ascii="Montserrat" w:hAnsi="Montserrat"/>
          <w:b/>
          <w:bCs/>
          <w:sz w:val="22"/>
          <w:szCs w:val="22"/>
        </w:rPr>
        <w:t>»</w:t>
      </w:r>
      <w:r w:rsidRPr="00C43A74">
        <w:rPr>
          <w:rFonts w:ascii="Montserrat" w:hAnsi="Montserrat"/>
          <w:sz w:val="22"/>
          <w:szCs w:val="22"/>
        </w:rPr>
        <w:t xml:space="preserve">Prostovoljske organizacije ali organizacije s prostovoljskim programom morajo pri izbiri, usposabljanju in usmerjanju prostovoljcev v prostovoljsko delo z osebami s posebnimi potrebami in drugimi ranljivimi skupinami, kot so invalidi, osebe z motnjami v razvoju, starejše in </w:t>
      </w:r>
      <w:r w:rsidRPr="00C43A74">
        <w:rPr>
          <w:rFonts w:ascii="Montserrat" w:hAnsi="Montserrat"/>
          <w:sz w:val="22"/>
          <w:szCs w:val="22"/>
        </w:rPr>
        <w:lastRenderedPageBreak/>
        <w:t xml:space="preserve">nemočne osebe, osebe mlajše od 15 let, bolniki ter osebe, ki jim je bila delno ali v celoti odvzeta poslovna sposobnost, </w:t>
      </w:r>
      <w:r w:rsidRPr="00C43A74">
        <w:rPr>
          <w:rFonts w:ascii="Montserrat" w:hAnsi="Montserrat"/>
          <w:b/>
          <w:bCs/>
          <w:sz w:val="22"/>
          <w:szCs w:val="22"/>
        </w:rPr>
        <w:t>zagotoviti, da prostovoljci imajo ali predhodno pridobijo posebna znanja, izkušnje in sposobnosti za prostovoljsko delo z navedenimi skupinami ljudi in drugimi osebami, ki se v skladu s predpisi štejejo za osebe s posebnimi potrebami ali ranljive skupine prebivalstva.</w:t>
      </w:r>
      <w:r w:rsidR="005C72B5" w:rsidRPr="00CB1132">
        <w:rPr>
          <w:rFonts w:ascii="Montserrat" w:hAnsi="Montserrat"/>
          <w:b/>
          <w:bCs/>
          <w:sz w:val="22"/>
          <w:szCs w:val="22"/>
        </w:rPr>
        <w:t>«</w:t>
      </w:r>
    </w:p>
    <w:p w14:paraId="3360AFCC" w14:textId="77777777" w:rsidR="00440BB3" w:rsidRPr="00C43A74" w:rsidRDefault="00440BB3" w:rsidP="00440BB3">
      <w:pPr>
        <w:spacing w:after="160" w:line="360" w:lineRule="auto"/>
        <w:contextualSpacing/>
        <w:jc w:val="both"/>
        <w:rPr>
          <w:rFonts w:ascii="Montserat" w:eastAsia="Calibri" w:hAnsi="Montserat" w:cstheme="minorHAnsi"/>
          <w:sz w:val="22"/>
          <w:szCs w:val="22"/>
          <w:lang w:eastAsia="en-US"/>
        </w:rPr>
      </w:pPr>
    </w:p>
    <w:p w14:paraId="34268B43" w14:textId="23E57450"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Vzgojitelji  prostovoljci</w:t>
      </w:r>
      <w:r w:rsidR="00CB1132">
        <w:rPr>
          <w:rFonts w:ascii="Montserrat" w:eastAsia="Calibri" w:hAnsi="Montserrat" w:cstheme="minorHAnsi"/>
          <w:sz w:val="22"/>
          <w:szCs w:val="22"/>
          <w:lang w:eastAsia="en-US"/>
        </w:rPr>
        <w:t>, ki so najpogosteje študentje,</w:t>
      </w:r>
      <w:r w:rsidRPr="00D578D8">
        <w:rPr>
          <w:rFonts w:ascii="Montserrat" w:eastAsia="Calibri" w:hAnsi="Montserrat" w:cstheme="minorHAnsi"/>
          <w:sz w:val="22"/>
          <w:szCs w:val="22"/>
          <w:lang w:eastAsia="en-US"/>
        </w:rPr>
        <w:t xml:space="preserve"> prevzemajo odgovornost za vodenje skupine (8 - 12 otrok), vendar niso podprti z znanjem za delo z otroki s posebnimi potrebami, še posebno ne z otroki s čustveno vedenjskimi motnjami</w:t>
      </w:r>
      <w:r w:rsidR="00CB1132">
        <w:rPr>
          <w:rFonts w:ascii="Montserrat" w:eastAsia="Calibri" w:hAnsi="Montserrat" w:cstheme="minorHAnsi"/>
          <w:sz w:val="22"/>
          <w:szCs w:val="22"/>
          <w:lang w:eastAsia="en-US"/>
        </w:rPr>
        <w:t xml:space="preserve"> in drugimi motnjami, kot to terja zakon.</w:t>
      </w:r>
    </w:p>
    <w:p w14:paraId="4A8B7618"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45B9588A" w14:textId="210AA5E9" w:rsidR="00440BB3" w:rsidRDefault="00CB1132" w:rsidP="00440BB3">
      <w:pPr>
        <w:spacing w:after="160" w:line="360" w:lineRule="auto"/>
        <w:contextualSpacing/>
        <w:jc w:val="both"/>
        <w:rPr>
          <w:rFonts w:ascii="Montserrat" w:eastAsia="Calibri" w:hAnsi="Montserrat" w:cstheme="minorHAnsi"/>
          <w:sz w:val="22"/>
          <w:szCs w:val="22"/>
          <w:lang w:eastAsia="en-US"/>
        </w:rPr>
      </w:pPr>
      <w:r>
        <w:rPr>
          <w:rFonts w:ascii="Montserrat" w:eastAsia="Calibri" w:hAnsi="Montserrat" w:cstheme="minorHAnsi"/>
          <w:sz w:val="22"/>
          <w:szCs w:val="22"/>
          <w:lang w:eastAsia="en-US"/>
        </w:rPr>
        <w:t xml:space="preserve">Glede na navedeno smo oblikovali </w:t>
      </w:r>
      <w:r w:rsidR="00440BB3" w:rsidRPr="00D578D8">
        <w:rPr>
          <w:rFonts w:ascii="Montserrat" w:eastAsia="Calibri" w:hAnsi="Montserrat" w:cstheme="minorHAnsi"/>
          <w:sz w:val="22"/>
          <w:szCs w:val="22"/>
          <w:lang w:eastAsia="en-US"/>
        </w:rPr>
        <w:t>sledeče smernice za vključevanje otrok na letovanja</w:t>
      </w:r>
      <w:r w:rsidR="00440BB3">
        <w:rPr>
          <w:rFonts w:ascii="Montserrat" w:eastAsia="Calibri" w:hAnsi="Montserrat" w:cstheme="minorHAnsi"/>
          <w:sz w:val="22"/>
          <w:szCs w:val="22"/>
          <w:lang w:eastAsia="en-US"/>
        </w:rPr>
        <w:t>.</w:t>
      </w:r>
    </w:p>
    <w:p w14:paraId="02E461BF" w14:textId="77777777" w:rsidR="00440BB3" w:rsidRPr="00440BB3" w:rsidRDefault="00440BB3" w:rsidP="00440BB3">
      <w:pPr>
        <w:pStyle w:val="Odstavekseznama"/>
        <w:spacing w:line="360" w:lineRule="auto"/>
        <w:jc w:val="both"/>
        <w:rPr>
          <w:rFonts w:ascii="Montserrat" w:eastAsia="Calibri" w:hAnsi="Montserrat" w:cstheme="minorHAnsi"/>
          <w:b/>
          <w:sz w:val="12"/>
          <w:szCs w:val="12"/>
        </w:rPr>
      </w:pPr>
    </w:p>
    <w:p w14:paraId="73524CB2" w14:textId="77777777" w:rsidR="00440BB3" w:rsidRPr="00440BB3" w:rsidRDefault="00440BB3" w:rsidP="00440BB3">
      <w:pPr>
        <w:pStyle w:val="Odstavekseznama"/>
        <w:spacing w:line="360" w:lineRule="auto"/>
        <w:jc w:val="both"/>
        <w:rPr>
          <w:rFonts w:ascii="Montserrat" w:eastAsia="Calibri" w:hAnsi="Montserrat" w:cstheme="minorHAnsi"/>
          <w:b/>
          <w:sz w:val="14"/>
          <w:szCs w:val="14"/>
        </w:rPr>
      </w:pPr>
    </w:p>
    <w:p w14:paraId="2CDFA585" w14:textId="727450F2" w:rsidR="00440BB3" w:rsidRPr="00CB2FF9" w:rsidRDefault="00440BB3" w:rsidP="00440BB3">
      <w:pPr>
        <w:pStyle w:val="Odstavekseznama"/>
        <w:numPr>
          <w:ilvl w:val="0"/>
          <w:numId w:val="3"/>
        </w:numPr>
        <w:spacing w:line="360" w:lineRule="auto"/>
        <w:jc w:val="both"/>
        <w:rPr>
          <w:rFonts w:ascii="Montserrat" w:eastAsia="Calibri" w:hAnsi="Montserrat" w:cstheme="minorHAnsi"/>
          <w:b/>
        </w:rPr>
      </w:pPr>
      <w:r w:rsidRPr="00CB2FF9">
        <w:rPr>
          <w:rFonts w:ascii="Montserrat" w:eastAsia="Calibri" w:hAnsi="Montserrat" w:cstheme="minorHAnsi"/>
          <w:b/>
        </w:rPr>
        <w:t>STAROST</w:t>
      </w:r>
    </w:p>
    <w:p w14:paraId="3D032037" w14:textId="1F43EE70" w:rsidR="00601E35" w:rsidRPr="00CB2FF9" w:rsidRDefault="00440BB3" w:rsidP="00440BB3">
      <w:pPr>
        <w:spacing w:after="160" w:line="360" w:lineRule="auto"/>
        <w:jc w:val="both"/>
        <w:rPr>
          <w:rFonts w:ascii="Montserrat" w:hAnsi="Montserrat" w:cstheme="minorHAnsi"/>
          <w:sz w:val="22"/>
          <w:szCs w:val="22"/>
        </w:rPr>
      </w:pPr>
      <w:r w:rsidRPr="00CB2FF9">
        <w:rPr>
          <w:rFonts w:ascii="Montserrat" w:eastAsia="Calibri" w:hAnsi="Montserrat" w:cstheme="minorHAnsi"/>
          <w:sz w:val="22"/>
          <w:szCs w:val="22"/>
          <w:lang w:eastAsia="en-US"/>
        </w:rPr>
        <w:t xml:space="preserve">Na letovanje se lahko vključijo zgolj otroci, ki so </w:t>
      </w:r>
      <w:r w:rsidRPr="00CB2FF9">
        <w:rPr>
          <w:rFonts w:ascii="Montserrat" w:eastAsia="Calibri" w:hAnsi="Montserrat" w:cstheme="minorHAnsi"/>
          <w:sz w:val="22"/>
          <w:szCs w:val="22"/>
          <w:u w:val="single"/>
          <w:lang w:eastAsia="en-US"/>
        </w:rPr>
        <w:t>že dopolnili 7 let</w:t>
      </w:r>
      <w:r w:rsidRPr="00CB2FF9">
        <w:rPr>
          <w:rFonts w:ascii="Montserrat" w:eastAsia="Calibri" w:hAnsi="Montserrat" w:cstheme="minorHAnsi"/>
          <w:sz w:val="22"/>
          <w:szCs w:val="22"/>
          <w:lang w:eastAsia="en-US"/>
        </w:rPr>
        <w:t xml:space="preserve"> starosti. Pedagoška ekipa se v času letovanja sooča z najrazličnejšimi stiskami otrok, zato na letovanja napotite otroke stare od 7 do 13 let.</w:t>
      </w:r>
      <w:r w:rsidR="000228C2" w:rsidRPr="00CB2FF9">
        <w:rPr>
          <w:rFonts w:ascii="Montserrat" w:eastAsia="Calibri" w:hAnsi="Montserrat" w:cstheme="minorHAnsi"/>
          <w:sz w:val="22"/>
          <w:szCs w:val="22"/>
          <w:lang w:eastAsia="en-US"/>
        </w:rPr>
        <w:t xml:space="preserve"> Za najstnike smo pripravili ločen tabor v času jesenskih počitnic 2025 (glej točko 2). Omejitev </w:t>
      </w:r>
      <w:r w:rsidR="0085483D" w:rsidRPr="00CB2FF9">
        <w:rPr>
          <w:rFonts w:ascii="Montserrat" w:eastAsia="Calibri" w:hAnsi="Montserrat" w:cstheme="minorHAnsi"/>
          <w:sz w:val="22"/>
          <w:szCs w:val="22"/>
          <w:lang w:eastAsia="en-US"/>
        </w:rPr>
        <w:t>starosti velja samo za socialna letovanja.</w:t>
      </w:r>
      <w:r w:rsidRPr="00CB2FF9">
        <w:rPr>
          <w:rFonts w:ascii="Montserrat" w:hAnsi="Montserrat" w:cstheme="minorHAnsi"/>
          <w:sz w:val="22"/>
          <w:szCs w:val="22"/>
        </w:rPr>
        <w:t xml:space="preserve"> </w:t>
      </w:r>
    </w:p>
    <w:p w14:paraId="6D2D99A4" w14:textId="57C8BEDF" w:rsidR="00601E35" w:rsidRPr="00CB2FF9" w:rsidRDefault="00601E35" w:rsidP="00601E35">
      <w:pPr>
        <w:pStyle w:val="Odstavekseznama"/>
        <w:numPr>
          <w:ilvl w:val="0"/>
          <w:numId w:val="3"/>
        </w:numPr>
        <w:spacing w:line="360" w:lineRule="auto"/>
        <w:jc w:val="both"/>
        <w:rPr>
          <w:rFonts w:ascii="Montserrat" w:eastAsia="Calibri" w:hAnsi="Montserrat" w:cstheme="minorHAnsi"/>
          <w:b/>
          <w:bCs/>
        </w:rPr>
      </w:pPr>
      <w:r w:rsidRPr="00CB2FF9">
        <w:rPr>
          <w:rFonts w:ascii="Montserrat" w:hAnsi="Montserrat" w:cstheme="minorHAnsi"/>
          <w:b/>
          <w:bCs/>
        </w:rPr>
        <w:t>LETOVANJE MLADOSTNIKOV</w:t>
      </w:r>
    </w:p>
    <w:p w14:paraId="1ADD9EC9" w14:textId="7B9F0D82" w:rsidR="00440BB3" w:rsidRPr="00601E35" w:rsidRDefault="000C0B2F" w:rsidP="00601E35">
      <w:pPr>
        <w:spacing w:line="360" w:lineRule="auto"/>
        <w:jc w:val="both"/>
        <w:rPr>
          <w:rFonts w:ascii="Montserrat" w:eastAsia="Calibri" w:hAnsi="Montserrat" w:cstheme="minorHAnsi"/>
          <w:lang w:eastAsia="en-US"/>
        </w:rPr>
      </w:pPr>
      <w:r w:rsidRPr="00CB2FF9">
        <w:rPr>
          <w:rFonts w:ascii="Montserrat" w:hAnsi="Montserrat" w:cstheme="minorHAnsi"/>
        </w:rPr>
        <w:t xml:space="preserve">V 2025 smo pripravili tabor za mladostnike stare od 14 do 15. leta starosti. Termin za izvedbo letovanja bo potekal v terminu od 25.10.2025 do </w:t>
      </w:r>
      <w:r w:rsidR="00AB78C6">
        <w:rPr>
          <w:rFonts w:ascii="Montserrat" w:hAnsi="Montserrat" w:cstheme="minorHAnsi"/>
        </w:rPr>
        <w:t>1</w:t>
      </w:r>
      <w:r w:rsidRPr="00CB2FF9">
        <w:rPr>
          <w:rFonts w:ascii="Montserrat" w:hAnsi="Montserrat" w:cstheme="minorHAnsi"/>
        </w:rPr>
        <w:t>.11.2025 za 50 mladostnikov.</w:t>
      </w:r>
      <w:r w:rsidR="000228C2" w:rsidRPr="00CB2FF9">
        <w:rPr>
          <w:rFonts w:ascii="Montserrat" w:hAnsi="Montserrat" w:cstheme="minorHAnsi"/>
        </w:rPr>
        <w:t xml:space="preserve"> Dodatne informacije za jesenski termin in smernice vam pošljemo.</w:t>
      </w:r>
    </w:p>
    <w:p w14:paraId="0832D203" w14:textId="77777777" w:rsidR="00440BB3" w:rsidRPr="00440BB3" w:rsidRDefault="00440BB3" w:rsidP="00440BB3">
      <w:pPr>
        <w:spacing w:line="360" w:lineRule="auto"/>
        <w:jc w:val="both"/>
        <w:rPr>
          <w:rFonts w:ascii="Montserrat" w:eastAsia="Calibri" w:hAnsi="Montserrat" w:cstheme="minorHAnsi"/>
          <w:b/>
        </w:rPr>
      </w:pPr>
    </w:p>
    <w:p w14:paraId="20AF6E78" w14:textId="77777777" w:rsidR="00440BB3" w:rsidRPr="00925FF1" w:rsidRDefault="00440BB3" w:rsidP="00440BB3">
      <w:pPr>
        <w:pStyle w:val="Odstavekseznama"/>
        <w:numPr>
          <w:ilvl w:val="0"/>
          <w:numId w:val="3"/>
        </w:numPr>
        <w:spacing w:line="360" w:lineRule="auto"/>
        <w:jc w:val="both"/>
        <w:rPr>
          <w:rFonts w:ascii="Montserrat" w:eastAsia="Calibri" w:hAnsi="Montserrat" w:cstheme="minorHAnsi"/>
          <w:b/>
        </w:rPr>
      </w:pPr>
      <w:r w:rsidRPr="00925FF1">
        <w:rPr>
          <w:rFonts w:ascii="Montserrat" w:eastAsia="Calibri" w:hAnsi="Montserrat" w:cstheme="minorHAnsi"/>
          <w:b/>
        </w:rPr>
        <w:t xml:space="preserve">DOKUMENTACIJA (socialni podatki o otroku, prijavnica na zdravstveno letovanje, vprašalnik o otroku) </w:t>
      </w:r>
    </w:p>
    <w:p w14:paraId="052DBFF9" w14:textId="5DDBFB5F" w:rsidR="00440BB3" w:rsidRPr="00D578D8" w:rsidRDefault="00440BB3" w:rsidP="00440BB3">
      <w:pPr>
        <w:spacing w:line="360" w:lineRule="auto"/>
        <w:jc w:val="both"/>
        <w:rPr>
          <w:rFonts w:ascii="Montserrat" w:hAnsi="Montserrat" w:cstheme="minorHAnsi"/>
          <w:b/>
          <w:bCs/>
          <w:color w:val="FF0000"/>
          <w:sz w:val="22"/>
          <w:szCs w:val="22"/>
        </w:rPr>
      </w:pPr>
      <w:r w:rsidRPr="00D578D8">
        <w:rPr>
          <w:rFonts w:ascii="Montserrat" w:hAnsi="Montserrat" w:cstheme="minorHAnsi"/>
          <w:sz w:val="22"/>
          <w:szCs w:val="22"/>
        </w:rPr>
        <w:t xml:space="preserve">Seznam otrok sekretarji RKS OZ vsaj 5 dni pred pričetkom letovanja </w:t>
      </w:r>
      <w:r w:rsidRPr="00D578D8">
        <w:rPr>
          <w:rFonts w:ascii="Montserrat" w:hAnsi="Montserrat" w:cstheme="minorHAnsi"/>
          <w:b/>
          <w:bCs/>
          <w:sz w:val="22"/>
          <w:szCs w:val="22"/>
        </w:rPr>
        <w:t>elektronsko izpolnijo</w:t>
      </w:r>
      <w:r w:rsidRPr="00D578D8">
        <w:rPr>
          <w:rFonts w:ascii="Montserrat" w:hAnsi="Montserrat" w:cstheme="minorHAnsi"/>
          <w:sz w:val="22"/>
          <w:szCs w:val="22"/>
        </w:rPr>
        <w:t xml:space="preserve">. Zelo pomembno je, da so zabeležene vse posebnosti otrok v zato namenjeno rubriko (zdravila, želje glede skupine, alergije, diete, posebne družinske situacije – vezano na vedenje, </w:t>
      </w:r>
      <w:r w:rsidR="00051CC4">
        <w:rPr>
          <w:rFonts w:ascii="Montserrat" w:hAnsi="Montserrat" w:cstheme="minorHAnsi"/>
          <w:sz w:val="22"/>
          <w:szCs w:val="22"/>
        </w:rPr>
        <w:t xml:space="preserve">… </w:t>
      </w:r>
      <w:r w:rsidRPr="00D578D8">
        <w:rPr>
          <w:rFonts w:ascii="Montserrat" w:hAnsi="Montserrat" w:cstheme="minorHAnsi"/>
          <w:sz w:val="22"/>
          <w:szCs w:val="22"/>
        </w:rPr>
        <w:t xml:space="preserve"> ipd.). </w:t>
      </w:r>
      <w:r w:rsidRPr="00D578D8">
        <w:rPr>
          <w:rFonts w:ascii="Montserrat" w:hAnsi="Montserrat" w:cstheme="minorHAnsi"/>
          <w:b/>
          <w:bCs/>
          <w:color w:val="FF0000"/>
          <w:sz w:val="22"/>
          <w:szCs w:val="22"/>
        </w:rPr>
        <w:t>Ne pozabite na vnos številke osebnega dokumenta</w:t>
      </w:r>
      <w:r w:rsidR="008D7DE8">
        <w:rPr>
          <w:rFonts w:ascii="Montserrat" w:hAnsi="Montserrat" w:cstheme="minorHAnsi"/>
          <w:b/>
          <w:bCs/>
          <w:color w:val="FF0000"/>
          <w:sz w:val="22"/>
          <w:szCs w:val="22"/>
        </w:rPr>
        <w:t>, državljanstva</w:t>
      </w:r>
      <w:r w:rsidRPr="00D578D8">
        <w:rPr>
          <w:rFonts w:ascii="Montserrat" w:hAnsi="Montserrat" w:cstheme="minorHAnsi"/>
          <w:b/>
          <w:bCs/>
          <w:color w:val="FF0000"/>
          <w:sz w:val="22"/>
          <w:szCs w:val="22"/>
        </w:rPr>
        <w:t xml:space="preserve"> in zdravstvene kartice. </w:t>
      </w:r>
    </w:p>
    <w:p w14:paraId="472A66C8" w14:textId="77777777" w:rsidR="00440BB3" w:rsidRPr="00D578D8" w:rsidRDefault="00440BB3" w:rsidP="00440BB3">
      <w:pPr>
        <w:spacing w:line="360" w:lineRule="auto"/>
        <w:jc w:val="both"/>
        <w:rPr>
          <w:rFonts w:ascii="Montserrat" w:eastAsia="Calibri" w:hAnsi="Montserrat" w:cstheme="minorHAnsi"/>
          <w:b/>
          <w:sz w:val="22"/>
          <w:szCs w:val="22"/>
        </w:rPr>
      </w:pPr>
    </w:p>
    <w:p w14:paraId="40B5F0C1"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lastRenderedPageBreak/>
        <w:t xml:space="preserve">Naprošamo vas, da ste pozorni pri izpolnjevanju soglasja staršev/skrbnikov, in sicer, da se obkroži strinjanje oziroma nestrinjanje fotografiranja in sodelovanja na najrazličnejših delavnicah. </w:t>
      </w:r>
      <w:r w:rsidRPr="00D578D8">
        <w:rPr>
          <w:rFonts w:ascii="Montserrat" w:eastAsia="Calibri" w:hAnsi="Montserrat" w:cstheme="minorHAnsi"/>
          <w:b/>
          <w:sz w:val="22"/>
          <w:szCs w:val="22"/>
          <w:lang w:eastAsia="en-US"/>
        </w:rPr>
        <w:t>Čitljivost in jasnost zapisa pri alergijah, zdravilih  in dietah sta izjemnega pomena</w:t>
      </w:r>
      <w:r w:rsidRPr="00D578D8">
        <w:rPr>
          <w:rFonts w:ascii="Montserrat" w:eastAsia="Calibri" w:hAnsi="Montserrat" w:cstheme="minorHAnsi"/>
          <w:sz w:val="22"/>
          <w:szCs w:val="22"/>
          <w:lang w:eastAsia="en-US"/>
        </w:rPr>
        <w:t xml:space="preserve">. V veliko pomoč nam bo, da vse posebnosti zapišete pod </w:t>
      </w:r>
      <w:r w:rsidRPr="00D578D8">
        <w:rPr>
          <w:rFonts w:ascii="Montserrat" w:eastAsia="Calibri" w:hAnsi="Montserrat" w:cstheme="minorHAnsi"/>
          <w:b/>
          <w:bCs/>
          <w:sz w:val="22"/>
          <w:szCs w:val="22"/>
          <w:lang w:eastAsia="en-US"/>
        </w:rPr>
        <w:t xml:space="preserve">rubriko </w:t>
      </w:r>
      <w:r w:rsidRPr="00D578D8">
        <w:rPr>
          <w:rFonts w:ascii="Montserrat" w:eastAsia="Calibri" w:hAnsi="Montserrat" w:cstheme="minorHAnsi"/>
          <w:b/>
          <w:bCs/>
          <w:i/>
          <w:sz w:val="22"/>
          <w:szCs w:val="22"/>
          <w:lang w:eastAsia="en-US"/>
        </w:rPr>
        <w:t>posebnosti v elektronski prijavnici.</w:t>
      </w:r>
      <w:r w:rsidRPr="00D578D8">
        <w:rPr>
          <w:rFonts w:ascii="Montserrat" w:eastAsia="Calibri" w:hAnsi="Montserrat" w:cstheme="minorHAnsi"/>
          <w:i/>
          <w:sz w:val="22"/>
          <w:szCs w:val="22"/>
          <w:lang w:eastAsia="en-US"/>
        </w:rPr>
        <w:t xml:space="preserve"> </w:t>
      </w:r>
    </w:p>
    <w:p w14:paraId="1EE1FDBF"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5ED055DC" w14:textId="77777777" w:rsidR="00440BB3" w:rsidRPr="00D578D8" w:rsidRDefault="00440BB3" w:rsidP="00440BB3">
      <w:pPr>
        <w:spacing w:after="160" w:line="360" w:lineRule="auto"/>
        <w:jc w:val="both"/>
        <w:rPr>
          <w:rFonts w:ascii="Montserrat" w:eastAsia="Calibri" w:hAnsi="Montserrat" w:cstheme="minorHAnsi"/>
          <w:b/>
          <w:sz w:val="22"/>
          <w:szCs w:val="22"/>
          <w:lang w:eastAsia="en-US"/>
        </w:rPr>
      </w:pPr>
      <w:r w:rsidRPr="00D578D8">
        <w:rPr>
          <w:rFonts w:ascii="Montserrat" w:eastAsia="Calibri" w:hAnsi="Montserrat" w:cstheme="minorHAnsi"/>
          <w:b/>
          <w:sz w:val="22"/>
          <w:szCs w:val="22"/>
          <w:lang w:eastAsia="en-US"/>
        </w:rPr>
        <w:t xml:space="preserve">Zdravila: </w:t>
      </w:r>
    </w:p>
    <w:p w14:paraId="797AD214" w14:textId="77777777" w:rsidR="00440BB3" w:rsidRPr="00D578D8" w:rsidRDefault="00440BB3" w:rsidP="00440BB3">
      <w:pPr>
        <w:spacing w:after="160" w:line="360" w:lineRule="auto"/>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V primeru, da otrok jemlje zdravila, vas naprošamo, da starši zapišejo navodila (čas, količina). Bolj kot je določen sindrom ali bolezen opisana, lažje nam je. Kopija izvida oz. dodatna razlaga nam tako olajša delo. S strani </w:t>
      </w:r>
      <w:proofErr w:type="spellStart"/>
      <w:r w:rsidRPr="00D578D8">
        <w:rPr>
          <w:rFonts w:ascii="Montserrat" w:eastAsia="Calibri" w:hAnsi="Montserrat" w:cstheme="minorHAnsi"/>
          <w:sz w:val="22"/>
          <w:szCs w:val="22"/>
          <w:lang w:eastAsia="en-US"/>
        </w:rPr>
        <w:t>lečečega</w:t>
      </w:r>
      <w:proofErr w:type="spellEnd"/>
      <w:r w:rsidRPr="00D578D8">
        <w:rPr>
          <w:rFonts w:ascii="Montserrat" w:eastAsia="Calibri" w:hAnsi="Montserrat" w:cstheme="minorHAnsi"/>
          <w:sz w:val="22"/>
          <w:szCs w:val="22"/>
          <w:lang w:eastAsia="en-US"/>
        </w:rPr>
        <w:t xml:space="preserve"> zdravnika predpisana zdravila predamo v ambulanto. </w:t>
      </w:r>
    </w:p>
    <w:p w14:paraId="77DA3E73"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Vse posebnosti skrbno preverimo tudi v pedagoški pisarni, zato je izrednega pomena, da pravočasno pridobimo vso potrebno dokumentacijo. </w:t>
      </w:r>
    </w:p>
    <w:p w14:paraId="537C8FF5" w14:textId="77777777" w:rsidR="00440BB3" w:rsidRPr="00D578D8" w:rsidRDefault="00440BB3" w:rsidP="00440BB3">
      <w:pPr>
        <w:spacing w:after="160" w:line="360" w:lineRule="auto"/>
        <w:contextualSpacing/>
        <w:jc w:val="both"/>
        <w:rPr>
          <w:rFonts w:ascii="Montserrat" w:eastAsia="Calibri" w:hAnsi="Montserrat" w:cstheme="minorHAnsi"/>
          <w:b/>
          <w:sz w:val="22"/>
          <w:szCs w:val="22"/>
          <w:lang w:eastAsia="en-US"/>
        </w:rPr>
      </w:pPr>
    </w:p>
    <w:p w14:paraId="18045078" w14:textId="77777777" w:rsidR="00440BB3" w:rsidRPr="00D578D8" w:rsidRDefault="00440BB3" w:rsidP="00440BB3">
      <w:pPr>
        <w:spacing w:after="160" w:line="360" w:lineRule="auto"/>
        <w:contextualSpacing/>
        <w:jc w:val="both"/>
        <w:rPr>
          <w:rFonts w:ascii="Montserrat" w:eastAsia="Calibri" w:hAnsi="Montserrat" w:cstheme="minorHAnsi"/>
          <w:b/>
          <w:sz w:val="22"/>
          <w:szCs w:val="22"/>
          <w:lang w:eastAsia="en-US"/>
        </w:rPr>
      </w:pPr>
      <w:r w:rsidRPr="00D578D8">
        <w:rPr>
          <w:rFonts w:ascii="Montserrat" w:eastAsia="Calibri" w:hAnsi="Montserrat" w:cstheme="minorHAnsi"/>
          <w:b/>
          <w:sz w:val="22"/>
          <w:szCs w:val="22"/>
          <w:lang w:eastAsia="en-US"/>
        </w:rPr>
        <w:t xml:space="preserve">Obveščanje staršev: </w:t>
      </w:r>
    </w:p>
    <w:p w14:paraId="788FBDDE"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Skupine otrok formira pedagoška ekipa glede na spol, starost in morebitne posebnosti, zato vsem željam ne moremo ugoditi. </w:t>
      </w:r>
    </w:p>
    <w:p w14:paraId="3D73E948" w14:textId="59A97F88"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Obvestite starše, da mobilni telefoni na letovanju niso dovoljeni. Otroci svoje mobilne telefone pustijo doma. Starši lahko za nujne informacije vsak dan med 10.00 in 11.00 pokličejo v pedagoško pisarno (05/669-22-17) ali pošljejo sporočilo na elektronski naslov:</w:t>
      </w:r>
      <w:r w:rsidRPr="00D578D8">
        <w:rPr>
          <w:rFonts w:ascii="Montserrat" w:hAnsi="Montserrat" w:cstheme="minorHAnsi"/>
          <w:sz w:val="22"/>
          <w:szCs w:val="22"/>
        </w:rPr>
        <w:t xml:space="preserve"> </w:t>
      </w:r>
      <w:hyperlink r:id="rId11" w:history="1">
        <w:proofErr w:type="spellStart"/>
        <w:r w:rsidRPr="002E7EFB">
          <w:rPr>
            <w:rStyle w:val="Hiperpovezava"/>
            <w:rFonts w:ascii="Montserrat" w:eastAsia="Calibri" w:hAnsi="Montserrat" w:cstheme="minorHAnsi"/>
            <w:sz w:val="22"/>
            <w:szCs w:val="22"/>
            <w:lang w:eastAsia="en-US"/>
          </w:rPr>
          <w:t>pedagoska.mzl@mzl-rks.si</w:t>
        </w:r>
        <w:proofErr w:type="spellEnd"/>
      </w:hyperlink>
      <w:r w:rsidRPr="00D578D8">
        <w:rPr>
          <w:rFonts w:ascii="Montserrat" w:eastAsia="Calibri" w:hAnsi="Montserrat" w:cstheme="minorHAnsi"/>
          <w:sz w:val="22"/>
          <w:szCs w:val="22"/>
          <w:lang w:eastAsia="en-US"/>
        </w:rPr>
        <w:t>.</w:t>
      </w:r>
    </w:p>
    <w:p w14:paraId="17635A2D"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22C93DE8" w14:textId="6653AC75"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Obiskov staršev/svojcev/skrbnikov ni. </w:t>
      </w:r>
    </w:p>
    <w:p w14:paraId="330BE623"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1D58C374" w14:textId="77777777"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Dnevno pošiljamo slike posameznim RKS OZ.</w:t>
      </w:r>
    </w:p>
    <w:p w14:paraId="714EE845"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7B318291" w14:textId="77777777" w:rsidR="00440BB3" w:rsidRPr="00D578D8" w:rsidRDefault="00440BB3" w:rsidP="00440BB3">
      <w:pPr>
        <w:pStyle w:val="Odstavekseznama"/>
        <w:numPr>
          <w:ilvl w:val="0"/>
          <w:numId w:val="3"/>
        </w:numPr>
        <w:spacing w:line="360" w:lineRule="auto"/>
        <w:jc w:val="both"/>
        <w:rPr>
          <w:rFonts w:ascii="Montserrat" w:eastAsia="Calibri" w:hAnsi="Montserrat" w:cstheme="minorHAnsi"/>
          <w:b/>
        </w:rPr>
      </w:pPr>
      <w:r w:rsidRPr="00D578D8">
        <w:rPr>
          <w:rFonts w:ascii="Montserrat" w:eastAsia="Calibri" w:hAnsi="Montserrat" w:cstheme="minorHAnsi"/>
          <w:b/>
        </w:rPr>
        <w:t xml:space="preserve">SOBIVANJE OTROKA V SKUPINI </w:t>
      </w:r>
    </w:p>
    <w:p w14:paraId="356AFD45" w14:textId="77777777"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Otrok mora biti (kljub morebitnim zdravstvenim/socialnim posebnostim) </w:t>
      </w:r>
      <w:r w:rsidRPr="00D578D8">
        <w:rPr>
          <w:rFonts w:ascii="Montserrat" w:eastAsia="Calibri" w:hAnsi="Montserrat" w:cstheme="minorHAnsi"/>
          <w:b/>
          <w:sz w:val="22"/>
          <w:szCs w:val="22"/>
          <w:lang w:eastAsia="en-US"/>
        </w:rPr>
        <w:t>sposoben sobivati v skupini 10-ih sovrstnikov, poskrbeti za osnovne življenjske potrebe (oblačenje, hranjenje, tuširanje, …) in biti v kontaktu z drugimi otroci</w:t>
      </w:r>
      <w:r w:rsidRPr="00D578D8">
        <w:rPr>
          <w:rFonts w:ascii="Montserrat" w:eastAsia="Calibri" w:hAnsi="Montserrat" w:cstheme="minorHAnsi"/>
          <w:sz w:val="22"/>
          <w:szCs w:val="22"/>
          <w:lang w:eastAsia="en-US"/>
        </w:rPr>
        <w:t xml:space="preserve"> </w:t>
      </w:r>
      <w:r w:rsidRPr="00D578D8">
        <w:rPr>
          <w:rFonts w:ascii="Montserrat" w:eastAsia="Calibri" w:hAnsi="Montserrat" w:cstheme="minorHAnsi"/>
          <w:sz w:val="22"/>
          <w:szCs w:val="22"/>
          <w:lang w:eastAsia="en-US"/>
        </w:rPr>
        <w:sym w:font="Wingdings" w:char="F0E0"/>
      </w:r>
      <w:r w:rsidRPr="00D578D8">
        <w:rPr>
          <w:rFonts w:ascii="Montserrat" w:eastAsia="Calibri" w:hAnsi="Montserrat" w:cstheme="minorHAnsi"/>
          <w:sz w:val="22"/>
          <w:szCs w:val="22"/>
          <w:lang w:eastAsia="en-US"/>
        </w:rPr>
        <w:t xml:space="preserve"> </w:t>
      </w:r>
      <w:proofErr w:type="spellStart"/>
      <w:r w:rsidRPr="00D578D8">
        <w:rPr>
          <w:rFonts w:ascii="Montserrat" w:eastAsia="Calibri" w:hAnsi="Montserrat" w:cstheme="minorHAnsi"/>
          <w:sz w:val="22"/>
          <w:szCs w:val="22"/>
          <w:lang w:eastAsia="en-US"/>
        </w:rPr>
        <w:t>otroci</w:t>
      </w:r>
      <w:proofErr w:type="spellEnd"/>
      <w:r w:rsidRPr="00D578D8">
        <w:rPr>
          <w:rFonts w:ascii="Montserrat" w:eastAsia="Calibri" w:hAnsi="Montserrat" w:cstheme="minorHAnsi"/>
          <w:sz w:val="22"/>
          <w:szCs w:val="22"/>
          <w:lang w:eastAsia="en-US"/>
        </w:rPr>
        <w:t xml:space="preserve"> so nastanjeni v mladinskih domovih, kjer so ves čas obkroženi z veliko drugimi otroki. V kolikor so njihove posebnosti tako izrazite, da je to zanje moteče (predvsem otroci s čustvenimi in vedenjskimi težavami),  vas prosimo, da otroka ne vključite na letovanje oz. predhodno primernost otrokove vključitve preverite z vodjem pedagoške službe. Pomembno je, da lahko za otroka primerno poskrbimo in mu omogočimo varno in prijetno letovanje. </w:t>
      </w:r>
    </w:p>
    <w:p w14:paraId="64831F00" w14:textId="0E86800E" w:rsidR="00440BB3" w:rsidRDefault="00440BB3" w:rsidP="00440BB3">
      <w:pPr>
        <w:spacing w:after="160" w:line="360" w:lineRule="auto"/>
        <w:contextualSpacing/>
        <w:jc w:val="both"/>
        <w:rPr>
          <w:rFonts w:ascii="Montserrat" w:eastAsia="Calibri" w:hAnsi="Montserrat" w:cstheme="minorHAnsi"/>
          <w:sz w:val="22"/>
          <w:szCs w:val="22"/>
          <w:lang w:eastAsia="en-US"/>
        </w:rPr>
      </w:pPr>
    </w:p>
    <w:p w14:paraId="3353659B" w14:textId="77777777" w:rsidR="00440BB3" w:rsidRPr="00440BB3" w:rsidRDefault="00440BB3" w:rsidP="00440BB3">
      <w:pPr>
        <w:spacing w:after="160" w:line="360" w:lineRule="auto"/>
        <w:contextualSpacing/>
        <w:jc w:val="both"/>
        <w:rPr>
          <w:rFonts w:ascii="Montserrat" w:eastAsia="Calibri" w:hAnsi="Montserrat" w:cstheme="minorHAnsi"/>
          <w:sz w:val="10"/>
          <w:szCs w:val="10"/>
          <w:lang w:eastAsia="en-US"/>
        </w:rPr>
      </w:pPr>
    </w:p>
    <w:p w14:paraId="15492229" w14:textId="77777777" w:rsidR="00440BB3" w:rsidRDefault="00440BB3" w:rsidP="00440BB3">
      <w:pPr>
        <w:pStyle w:val="Odstavekseznama"/>
        <w:numPr>
          <w:ilvl w:val="0"/>
          <w:numId w:val="3"/>
        </w:numPr>
        <w:spacing w:line="360" w:lineRule="auto"/>
        <w:jc w:val="both"/>
        <w:rPr>
          <w:rFonts w:ascii="Montserrat" w:eastAsia="Calibri" w:hAnsi="Montserrat" w:cstheme="minorHAnsi"/>
          <w:b/>
          <w:bCs/>
        </w:rPr>
      </w:pPr>
      <w:r>
        <w:rPr>
          <w:rFonts w:ascii="Montserrat" w:eastAsia="Calibri" w:hAnsi="Montserrat" w:cstheme="minorHAnsi"/>
          <w:b/>
          <w:bCs/>
        </w:rPr>
        <w:t>OPOZORILA</w:t>
      </w:r>
      <w:r w:rsidRPr="000D2CC2">
        <w:rPr>
          <w:rFonts w:ascii="Montserrat" w:eastAsia="Calibri" w:hAnsi="Montserrat" w:cstheme="minorHAnsi"/>
          <w:b/>
          <w:bCs/>
        </w:rPr>
        <w:t xml:space="preserve"> PRI VKLJUČEVANJU</w:t>
      </w:r>
    </w:p>
    <w:p w14:paraId="31B04C99" w14:textId="77777777" w:rsidR="00440BB3" w:rsidRPr="000D2CC2" w:rsidRDefault="00440BB3" w:rsidP="00440BB3">
      <w:pPr>
        <w:pStyle w:val="Odstavekseznama"/>
        <w:spacing w:line="360" w:lineRule="auto"/>
        <w:jc w:val="both"/>
        <w:rPr>
          <w:rFonts w:ascii="Montserrat" w:eastAsia="Calibri" w:hAnsi="Montserrat" w:cstheme="minorHAnsi"/>
          <w:b/>
          <w:bCs/>
          <w:sz w:val="8"/>
          <w:szCs w:val="8"/>
        </w:rPr>
      </w:pPr>
    </w:p>
    <w:p w14:paraId="53774AEB" w14:textId="557E092A" w:rsidR="00440BB3" w:rsidRPr="000D2CC2" w:rsidRDefault="00440BB3" w:rsidP="00440BB3">
      <w:pPr>
        <w:pStyle w:val="Odstavekseznama"/>
        <w:numPr>
          <w:ilvl w:val="0"/>
          <w:numId w:val="9"/>
        </w:numPr>
        <w:spacing w:after="240" w:line="360" w:lineRule="auto"/>
        <w:jc w:val="both"/>
        <w:rPr>
          <w:rFonts w:ascii="Montserrat" w:eastAsia="Calibri" w:hAnsi="Montserrat" w:cstheme="minorHAnsi"/>
        </w:rPr>
      </w:pPr>
      <w:r w:rsidRPr="000D2CC2">
        <w:rPr>
          <w:rFonts w:ascii="Montserrat" w:eastAsia="Calibri" w:hAnsi="Montserrat" w:cstheme="minorHAnsi"/>
        </w:rPr>
        <w:t>Otrok, ki so vključeni v Strokovne centre za obravnavo otrok s čustvenimi in vedenjskimi motnjami, ne vključujemo na letovanje</w:t>
      </w:r>
      <w:r w:rsidR="00CB1132">
        <w:rPr>
          <w:rFonts w:ascii="Montserrat" w:eastAsia="Calibri" w:hAnsi="Montserrat" w:cstheme="minorHAnsi"/>
        </w:rPr>
        <w:t>, ker ne izpolnjujemo zakonskih pogojev za tovrstno dejavnost.</w:t>
      </w:r>
    </w:p>
    <w:p w14:paraId="22820233" w14:textId="529DEF69" w:rsidR="00440BB3" w:rsidRPr="000D2CC2" w:rsidRDefault="00440BB3" w:rsidP="00440BB3">
      <w:pPr>
        <w:pStyle w:val="Odstavekseznama"/>
        <w:numPr>
          <w:ilvl w:val="0"/>
          <w:numId w:val="9"/>
        </w:numPr>
        <w:spacing w:before="100" w:beforeAutospacing="1" w:after="100" w:afterAutospacing="1" w:line="360" w:lineRule="auto"/>
        <w:jc w:val="both"/>
        <w:rPr>
          <w:rFonts w:ascii="Montserrat" w:eastAsia="Calibri" w:hAnsi="Montserrat" w:cstheme="minorHAnsi"/>
        </w:rPr>
      </w:pPr>
      <w:r w:rsidRPr="000D2CC2">
        <w:rPr>
          <w:rFonts w:ascii="Montserrat" w:eastAsia="Calibri" w:hAnsi="Montserrat" w:cstheme="minorHAnsi"/>
        </w:rPr>
        <w:t xml:space="preserve">Za otroka, ki redno obiskuje psihologa, </w:t>
      </w:r>
      <w:proofErr w:type="spellStart"/>
      <w:r w:rsidRPr="000D2CC2">
        <w:rPr>
          <w:rFonts w:ascii="Montserrat" w:eastAsia="Calibri" w:hAnsi="Montserrat" w:cstheme="minorHAnsi"/>
        </w:rPr>
        <w:t>pedopsihiatra</w:t>
      </w:r>
      <w:proofErr w:type="spellEnd"/>
      <w:r w:rsidRPr="000D2CC2">
        <w:rPr>
          <w:rFonts w:ascii="Montserrat" w:eastAsia="Calibri" w:hAnsi="Montserrat" w:cstheme="minorHAnsi"/>
        </w:rPr>
        <w:t xml:space="preserve"> ali terapevta, je potrebno predložiti priporočilo o njegovi zmožnosti vključitve v program.</w:t>
      </w:r>
      <w:r w:rsidR="005C23CB">
        <w:rPr>
          <w:rFonts w:ascii="Montserrat" w:eastAsia="Calibri" w:hAnsi="Montserrat" w:cstheme="minorHAnsi"/>
        </w:rPr>
        <w:t xml:space="preserve"> </w:t>
      </w:r>
      <w:r w:rsidRPr="000D2CC2">
        <w:rPr>
          <w:rFonts w:ascii="Montserrat" w:eastAsia="Calibri" w:hAnsi="Montserrat" w:cstheme="minorHAnsi"/>
        </w:rPr>
        <w:t>To priporočilo naj vsebuje osnovne informacije o otroku in ocenjeno možnost vključitve.</w:t>
      </w:r>
    </w:p>
    <w:p w14:paraId="709B166C" w14:textId="77777777" w:rsidR="00440BB3" w:rsidRDefault="00440BB3" w:rsidP="00440BB3">
      <w:pPr>
        <w:pStyle w:val="Odstavekseznama"/>
        <w:numPr>
          <w:ilvl w:val="0"/>
          <w:numId w:val="9"/>
        </w:numPr>
        <w:spacing w:before="100" w:beforeAutospacing="1" w:after="100" w:afterAutospacing="1" w:line="360" w:lineRule="auto"/>
        <w:jc w:val="both"/>
        <w:rPr>
          <w:rFonts w:ascii="Montserrat" w:eastAsia="Calibri" w:hAnsi="Montserrat" w:cstheme="minorHAnsi"/>
        </w:rPr>
      </w:pPr>
      <w:r w:rsidRPr="000D2CC2">
        <w:rPr>
          <w:rFonts w:ascii="Montserrat" w:eastAsia="Calibri" w:hAnsi="Montserrat" w:cstheme="minorHAnsi"/>
        </w:rPr>
        <w:t>Otrok, ki ima v šoli spremljevalca zaradi čustveno-vedenjskih težav, mora na letovanje priti z dodatno odraslo osebo. Najbolje je, da je to nekdo, ki ga že pozna, saj to predstavlja nežni prehod v novo okolje.</w:t>
      </w:r>
    </w:p>
    <w:p w14:paraId="19D9D449" w14:textId="3C728AD4" w:rsidR="00440BB3" w:rsidRDefault="00440BB3" w:rsidP="00440BB3">
      <w:pPr>
        <w:pStyle w:val="Odstavekseznama"/>
        <w:numPr>
          <w:ilvl w:val="0"/>
          <w:numId w:val="9"/>
        </w:numPr>
        <w:spacing w:line="360" w:lineRule="auto"/>
        <w:jc w:val="both"/>
        <w:rPr>
          <w:rFonts w:ascii="Montserrat" w:eastAsia="Calibri" w:hAnsi="Montserrat" w:cstheme="minorHAnsi"/>
        </w:rPr>
      </w:pPr>
      <w:r w:rsidRPr="000D2CC2">
        <w:rPr>
          <w:rFonts w:ascii="Montserrat" w:eastAsia="Calibri" w:hAnsi="Montserrat" w:cstheme="minorHAnsi"/>
        </w:rPr>
        <w:t xml:space="preserve">RKS OZ lahko napoti otroka s posebnimi potrebami, v kolikor samo poskrbi za varuha/spremljevalca z ustreznimi kompetencami. </w:t>
      </w:r>
    </w:p>
    <w:p w14:paraId="1144C3C8" w14:textId="77777777" w:rsidR="00440BB3" w:rsidRPr="00440BB3" w:rsidRDefault="00440BB3" w:rsidP="00440BB3">
      <w:pPr>
        <w:pStyle w:val="Odstavekseznama"/>
        <w:spacing w:line="360" w:lineRule="auto"/>
        <w:ind w:left="1068"/>
        <w:jc w:val="both"/>
        <w:rPr>
          <w:rFonts w:ascii="Montserrat" w:eastAsia="Calibri" w:hAnsi="Montserrat" w:cstheme="minorHAnsi"/>
          <w:sz w:val="10"/>
          <w:szCs w:val="10"/>
        </w:rPr>
      </w:pPr>
    </w:p>
    <w:p w14:paraId="54B1B974" w14:textId="4667DD51" w:rsidR="00440BB3" w:rsidRPr="00925FF1" w:rsidRDefault="00440BB3" w:rsidP="00440BB3">
      <w:pPr>
        <w:spacing w:line="360" w:lineRule="auto"/>
        <w:jc w:val="both"/>
        <w:rPr>
          <w:rFonts w:ascii="Montserrat" w:eastAsia="Calibri" w:hAnsi="Montserrat" w:cstheme="minorHAnsi"/>
          <w:sz w:val="22"/>
          <w:szCs w:val="22"/>
        </w:rPr>
      </w:pPr>
      <w:r>
        <w:rPr>
          <w:rFonts w:ascii="Montserrat" w:eastAsia="Calibri" w:hAnsi="Montserrat" w:cstheme="minorHAnsi"/>
          <w:sz w:val="22"/>
          <w:szCs w:val="22"/>
        </w:rPr>
        <w:t>Če</w:t>
      </w:r>
      <w:r w:rsidRPr="00925FF1">
        <w:rPr>
          <w:rFonts w:ascii="Montserrat" w:eastAsia="Calibri" w:hAnsi="Montserrat" w:cstheme="minorHAnsi"/>
          <w:sz w:val="22"/>
          <w:szCs w:val="22"/>
        </w:rPr>
        <w:t xml:space="preserve"> ste v dilemi vključitve</w:t>
      </w:r>
      <w:r w:rsidR="005C23CB">
        <w:rPr>
          <w:rFonts w:ascii="Montserrat" w:eastAsia="Calibri" w:hAnsi="Montserrat" w:cstheme="minorHAnsi"/>
          <w:sz w:val="22"/>
          <w:szCs w:val="22"/>
        </w:rPr>
        <w:t xml:space="preserve"> posameznih otrok</w:t>
      </w:r>
      <w:r w:rsidRPr="00925FF1">
        <w:rPr>
          <w:rFonts w:ascii="Montserrat" w:eastAsia="Calibri" w:hAnsi="Montserrat" w:cstheme="minorHAnsi"/>
          <w:sz w:val="22"/>
          <w:szCs w:val="22"/>
        </w:rPr>
        <w:t>, se lahko vnaprej posvetujte s pedagošk</w:t>
      </w:r>
      <w:r>
        <w:rPr>
          <w:rFonts w:ascii="Montserrat" w:eastAsia="Calibri" w:hAnsi="Montserrat" w:cstheme="minorHAnsi"/>
          <w:sz w:val="22"/>
          <w:szCs w:val="22"/>
        </w:rPr>
        <w:t>o</w:t>
      </w:r>
      <w:r w:rsidRPr="00925FF1">
        <w:rPr>
          <w:rFonts w:ascii="Montserrat" w:eastAsia="Calibri" w:hAnsi="Montserrat" w:cstheme="minorHAnsi"/>
          <w:sz w:val="22"/>
          <w:szCs w:val="22"/>
        </w:rPr>
        <w:t xml:space="preserve"> vodj</w:t>
      </w:r>
      <w:r>
        <w:rPr>
          <w:rFonts w:ascii="Montserrat" w:eastAsia="Calibri" w:hAnsi="Montserrat" w:cstheme="minorHAnsi"/>
          <w:sz w:val="22"/>
          <w:szCs w:val="22"/>
        </w:rPr>
        <w:t>o</w:t>
      </w:r>
      <w:r w:rsidRPr="00925FF1">
        <w:rPr>
          <w:rFonts w:ascii="Montserrat" w:eastAsia="Calibri" w:hAnsi="Montserrat" w:cstheme="minorHAnsi"/>
          <w:sz w:val="22"/>
          <w:szCs w:val="22"/>
        </w:rPr>
        <w:t xml:space="preserve"> preko elektronske pošte: </w:t>
      </w:r>
      <w:hyperlink r:id="rId12" w:history="1">
        <w:proofErr w:type="spellStart"/>
        <w:r w:rsidRPr="00925FF1">
          <w:rPr>
            <w:rStyle w:val="Hiperpovezava"/>
            <w:rFonts w:ascii="Montserrat" w:eastAsia="Calibri" w:hAnsi="Montserrat" w:cstheme="minorHAnsi"/>
            <w:sz w:val="22"/>
            <w:szCs w:val="22"/>
            <w:lang w:eastAsia="en-US"/>
          </w:rPr>
          <w:t>anja.gregorcic@mzl-rks.si</w:t>
        </w:r>
        <w:proofErr w:type="spellEnd"/>
      </w:hyperlink>
      <w:r w:rsidRPr="00925FF1">
        <w:rPr>
          <w:rFonts w:ascii="Montserrat" w:eastAsia="Calibri" w:hAnsi="Montserrat" w:cstheme="minorHAnsi"/>
          <w:sz w:val="22"/>
          <w:szCs w:val="22"/>
        </w:rPr>
        <w:t xml:space="preserve"> ali pokličete na </w:t>
      </w:r>
      <w:r w:rsidRPr="00925FF1">
        <w:rPr>
          <w:rFonts w:ascii="Montserrat" w:eastAsia="Calibri" w:hAnsi="Montserrat" w:cstheme="minorHAnsi"/>
          <w:b/>
          <w:sz w:val="22"/>
          <w:szCs w:val="22"/>
        </w:rPr>
        <w:t>05/669-22-17</w:t>
      </w:r>
      <w:r w:rsidRPr="00925FF1">
        <w:rPr>
          <w:rFonts w:ascii="Montserrat" w:eastAsia="Calibri" w:hAnsi="Montserrat" w:cstheme="minorHAnsi"/>
          <w:sz w:val="22"/>
          <w:szCs w:val="22"/>
        </w:rPr>
        <w:t xml:space="preserve"> (Anja Gregorčič). </w:t>
      </w:r>
    </w:p>
    <w:p w14:paraId="4124752D" w14:textId="77777777" w:rsidR="00440BB3" w:rsidRPr="00D578D8" w:rsidRDefault="00440BB3" w:rsidP="00440BB3">
      <w:pPr>
        <w:spacing w:after="240" w:line="360" w:lineRule="auto"/>
        <w:contextualSpacing/>
        <w:jc w:val="both"/>
        <w:rPr>
          <w:rFonts w:ascii="Montserrat" w:eastAsia="Calibri" w:hAnsi="Montserrat" w:cstheme="minorHAnsi"/>
          <w:sz w:val="22"/>
          <w:szCs w:val="22"/>
          <w:u w:val="single"/>
          <w:lang w:eastAsia="en-US"/>
        </w:rPr>
      </w:pPr>
    </w:p>
    <w:p w14:paraId="0428A32B" w14:textId="7C77E024" w:rsidR="00440BB3" w:rsidRP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Pridržujemo si pravico, da v kolikor na letovanju ugotovimo, da</w:t>
      </w:r>
      <w:r w:rsidR="008249AB">
        <w:rPr>
          <w:rFonts w:ascii="Montserrat" w:eastAsia="Calibri" w:hAnsi="Montserrat" w:cstheme="minorHAnsi"/>
          <w:sz w:val="22"/>
          <w:szCs w:val="22"/>
          <w:lang w:eastAsia="en-US"/>
        </w:rPr>
        <w:t xml:space="preserve"> gre za otroka, ki ga ne smemo sprejeti, ker ne izpolnjujemo pogojev ali gre za </w:t>
      </w:r>
      <w:r>
        <w:rPr>
          <w:rFonts w:ascii="Montserrat" w:eastAsia="Calibri" w:hAnsi="Montserrat" w:cstheme="minorHAnsi"/>
          <w:sz w:val="22"/>
          <w:szCs w:val="22"/>
          <w:lang w:eastAsia="en-US"/>
        </w:rPr>
        <w:t>otrok</w:t>
      </w:r>
      <w:r w:rsidR="008249AB">
        <w:rPr>
          <w:rFonts w:ascii="Montserrat" w:eastAsia="Calibri" w:hAnsi="Montserrat" w:cstheme="minorHAnsi"/>
          <w:sz w:val="22"/>
          <w:szCs w:val="22"/>
          <w:lang w:eastAsia="en-US"/>
        </w:rPr>
        <w:t>a</w:t>
      </w:r>
      <w:r w:rsidRPr="00D578D8">
        <w:rPr>
          <w:rFonts w:ascii="Montserrat" w:eastAsia="Calibri" w:hAnsi="Montserrat" w:cstheme="minorHAnsi"/>
          <w:sz w:val="22"/>
          <w:szCs w:val="22"/>
          <w:lang w:eastAsia="en-US"/>
        </w:rPr>
        <w:t>,</w:t>
      </w:r>
      <w:r>
        <w:rPr>
          <w:rFonts w:ascii="Montserrat" w:eastAsia="Calibri" w:hAnsi="Montserrat" w:cstheme="minorHAnsi"/>
          <w:sz w:val="22"/>
          <w:szCs w:val="22"/>
          <w:lang w:eastAsia="en-US"/>
        </w:rPr>
        <w:t xml:space="preserve"> ki</w:t>
      </w:r>
      <w:r w:rsidRPr="00D578D8">
        <w:rPr>
          <w:rFonts w:ascii="Montserrat" w:eastAsia="Calibri" w:hAnsi="Montserrat" w:cstheme="minorHAnsi"/>
          <w:sz w:val="22"/>
          <w:szCs w:val="22"/>
          <w:lang w:eastAsia="en-US"/>
        </w:rPr>
        <w:t xml:space="preserve"> ne zmore sodelovati v skupini</w:t>
      </w:r>
      <w:r w:rsidR="008249AB">
        <w:rPr>
          <w:rFonts w:ascii="Montserrat" w:eastAsia="Calibri" w:hAnsi="Montserrat" w:cstheme="minorHAnsi"/>
          <w:sz w:val="22"/>
          <w:szCs w:val="22"/>
          <w:lang w:eastAsia="en-US"/>
        </w:rPr>
        <w:t xml:space="preserve"> le-te</w:t>
      </w:r>
      <w:r>
        <w:rPr>
          <w:rFonts w:ascii="Montserrat" w:eastAsia="Calibri" w:hAnsi="Montserrat" w:cstheme="minorHAnsi"/>
          <w:sz w:val="22"/>
          <w:szCs w:val="22"/>
          <w:lang w:eastAsia="en-US"/>
        </w:rPr>
        <w:t xml:space="preserve">ga </w:t>
      </w:r>
      <w:r w:rsidRPr="00D578D8">
        <w:rPr>
          <w:rFonts w:ascii="Montserrat" w:eastAsia="Calibri" w:hAnsi="Montserrat" w:cstheme="minorHAnsi"/>
          <w:sz w:val="22"/>
          <w:szCs w:val="22"/>
          <w:lang w:eastAsia="en-US"/>
        </w:rPr>
        <w:t>napotimo domov. V primeru nasilja ali bolezni</w:t>
      </w:r>
      <w:r>
        <w:rPr>
          <w:rFonts w:ascii="Montserrat" w:eastAsia="Calibri" w:hAnsi="Montserrat" w:cstheme="minorHAnsi"/>
          <w:sz w:val="22"/>
          <w:szCs w:val="22"/>
          <w:lang w:eastAsia="en-US"/>
        </w:rPr>
        <w:t xml:space="preserve"> </w:t>
      </w:r>
      <w:r w:rsidRPr="00D578D8">
        <w:rPr>
          <w:rFonts w:ascii="Montserrat" w:eastAsia="Calibri" w:hAnsi="Montserrat" w:cstheme="minorHAnsi"/>
          <w:sz w:val="22"/>
          <w:szCs w:val="22"/>
          <w:lang w:eastAsia="en-US"/>
        </w:rPr>
        <w:t>otroka nemudoma pošljemo domov. Če starši/skrbniki ne morejo priti po otroka, je za to zadolženo RKS</w:t>
      </w:r>
      <w:r w:rsidR="00135A67">
        <w:rPr>
          <w:rFonts w:ascii="Montserrat" w:eastAsia="Calibri" w:hAnsi="Montserrat" w:cstheme="minorHAnsi"/>
          <w:sz w:val="22"/>
          <w:szCs w:val="22"/>
          <w:lang w:eastAsia="en-US"/>
        </w:rPr>
        <w:t>-</w:t>
      </w:r>
      <w:r w:rsidRPr="00D578D8">
        <w:rPr>
          <w:rFonts w:ascii="Montserrat" w:eastAsia="Calibri" w:hAnsi="Montserrat" w:cstheme="minorHAnsi"/>
          <w:sz w:val="22"/>
          <w:szCs w:val="22"/>
          <w:lang w:eastAsia="en-US"/>
        </w:rPr>
        <w:t xml:space="preserve">OZ. </w:t>
      </w:r>
    </w:p>
    <w:p w14:paraId="2ACD50BA" w14:textId="77777777" w:rsidR="00440BB3" w:rsidRDefault="00440BB3" w:rsidP="00440BB3">
      <w:pPr>
        <w:spacing w:after="160" w:line="360" w:lineRule="auto"/>
        <w:contextualSpacing/>
        <w:jc w:val="both"/>
        <w:rPr>
          <w:rFonts w:ascii="Montserrat" w:eastAsia="Calibri" w:hAnsi="Montserrat" w:cstheme="minorHAnsi"/>
          <w:sz w:val="22"/>
          <w:szCs w:val="22"/>
          <w:u w:val="single"/>
          <w:lang w:eastAsia="en-US"/>
        </w:rPr>
      </w:pPr>
    </w:p>
    <w:p w14:paraId="6B389AB9" w14:textId="19A2381B" w:rsidR="00440BB3" w:rsidRDefault="00440BB3" w:rsidP="00440BB3">
      <w:pPr>
        <w:spacing w:after="160" w:line="259" w:lineRule="auto"/>
        <w:rPr>
          <w:rFonts w:ascii="Montserrat" w:eastAsia="Calibri" w:hAnsi="Montserrat" w:cstheme="minorHAnsi"/>
          <w:b/>
          <w:bCs/>
          <w:sz w:val="22"/>
          <w:szCs w:val="22"/>
          <w:lang w:eastAsia="en-US"/>
        </w:rPr>
      </w:pPr>
    </w:p>
    <w:p w14:paraId="7F4F28D0" w14:textId="77777777" w:rsidR="005C23CB" w:rsidRDefault="005C23CB" w:rsidP="00440BB3">
      <w:pPr>
        <w:spacing w:after="160" w:line="259" w:lineRule="auto"/>
        <w:rPr>
          <w:rFonts w:ascii="Montserrat" w:eastAsia="Calibri" w:hAnsi="Montserrat" w:cstheme="minorHAnsi"/>
          <w:b/>
          <w:bCs/>
          <w:sz w:val="22"/>
          <w:szCs w:val="22"/>
          <w:lang w:eastAsia="en-US"/>
        </w:rPr>
      </w:pPr>
    </w:p>
    <w:p w14:paraId="64C2AEA1" w14:textId="77777777" w:rsidR="00440BB3" w:rsidRDefault="00440BB3" w:rsidP="00440BB3">
      <w:pPr>
        <w:spacing w:after="160" w:line="259" w:lineRule="auto"/>
        <w:rPr>
          <w:rFonts w:ascii="Montserrat" w:eastAsia="Calibri" w:hAnsi="Montserrat" w:cstheme="minorHAnsi"/>
          <w:b/>
          <w:bCs/>
          <w:sz w:val="22"/>
          <w:szCs w:val="22"/>
          <w:lang w:eastAsia="en-US"/>
        </w:rPr>
      </w:pPr>
    </w:p>
    <w:p w14:paraId="2236472D" w14:textId="77777777" w:rsidR="00440BB3" w:rsidRDefault="00440BB3" w:rsidP="00440BB3">
      <w:pPr>
        <w:spacing w:after="160" w:line="259" w:lineRule="auto"/>
        <w:rPr>
          <w:rFonts w:ascii="Montserrat" w:eastAsia="Calibri" w:hAnsi="Montserrat" w:cstheme="minorHAnsi"/>
          <w:b/>
          <w:bCs/>
          <w:sz w:val="22"/>
          <w:szCs w:val="22"/>
          <w:lang w:eastAsia="en-US"/>
        </w:rPr>
      </w:pPr>
    </w:p>
    <w:p w14:paraId="511681CB" w14:textId="17554764" w:rsidR="00440BB3" w:rsidRPr="00440BB3" w:rsidRDefault="00440BB3" w:rsidP="00440BB3">
      <w:pPr>
        <w:spacing w:after="160" w:line="259" w:lineRule="auto"/>
        <w:rPr>
          <w:rFonts w:ascii="Montserrat" w:eastAsia="Calibri" w:hAnsi="Montserrat" w:cstheme="minorHAnsi"/>
          <w:b/>
          <w:bCs/>
          <w:sz w:val="22"/>
          <w:szCs w:val="22"/>
          <w:lang w:eastAsia="en-US"/>
        </w:rPr>
      </w:pPr>
      <w:r w:rsidRPr="00D578D8">
        <w:rPr>
          <w:rFonts w:ascii="Montserrat" w:eastAsia="Calibri" w:hAnsi="Montserrat" w:cstheme="minorHAnsi"/>
          <w:b/>
          <w:bCs/>
          <w:sz w:val="22"/>
          <w:szCs w:val="22"/>
          <w:lang w:eastAsia="en-US"/>
        </w:rPr>
        <w:t>Klasifikacija otrok s posebnimi potrebami (Zavod Republike Slovenije za šolstvo</w:t>
      </w:r>
      <w:r>
        <w:rPr>
          <w:rFonts w:ascii="Montserrat" w:eastAsia="Calibri" w:hAnsi="Montserrat" w:cstheme="minorHAnsi"/>
          <w:b/>
          <w:bCs/>
          <w:sz w:val="22"/>
          <w:szCs w:val="22"/>
          <w:lang w:eastAsia="en-US"/>
        </w:rPr>
        <w:t>)</w:t>
      </w:r>
    </w:p>
    <w:tbl>
      <w:tblPr>
        <w:tblStyle w:val="Tabelamrea2"/>
        <w:tblW w:w="9706" w:type="dxa"/>
        <w:jc w:val="center"/>
        <w:tblLook w:val="04A0" w:firstRow="1" w:lastRow="0" w:firstColumn="1" w:lastColumn="0" w:noHBand="0" w:noVBand="1"/>
      </w:tblPr>
      <w:tblGrid>
        <w:gridCol w:w="3964"/>
        <w:gridCol w:w="5742"/>
      </w:tblGrid>
      <w:tr w:rsidR="00440BB3" w:rsidRPr="00D578D8" w14:paraId="25DEDEF6" w14:textId="77777777" w:rsidTr="00356577">
        <w:trPr>
          <w:trHeight w:val="696"/>
          <w:jc w:val="center"/>
        </w:trPr>
        <w:tc>
          <w:tcPr>
            <w:tcW w:w="3964" w:type="dxa"/>
          </w:tcPr>
          <w:p w14:paraId="4B098423"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Posebne potrebe </w:t>
            </w:r>
          </w:p>
        </w:tc>
        <w:tc>
          <w:tcPr>
            <w:tcW w:w="5742" w:type="dxa"/>
          </w:tcPr>
          <w:p w14:paraId="471F0968"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Vključitev otroka na letovanje</w:t>
            </w:r>
          </w:p>
          <w:p w14:paraId="0CB8BAB1"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(javljeno v naprej):</w:t>
            </w:r>
          </w:p>
        </w:tc>
      </w:tr>
      <w:tr w:rsidR="00440BB3" w:rsidRPr="00D578D8" w14:paraId="546FFB7F" w14:textId="77777777" w:rsidTr="00356577">
        <w:trPr>
          <w:trHeight w:val="696"/>
          <w:jc w:val="center"/>
        </w:trPr>
        <w:tc>
          <w:tcPr>
            <w:tcW w:w="3964" w:type="dxa"/>
          </w:tcPr>
          <w:p w14:paraId="721C41DB"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I. Otroci z motnjo v duševnem razvoju</w:t>
            </w:r>
            <w:r w:rsidRPr="00D578D8">
              <w:rPr>
                <w:rFonts w:ascii="Montserrat" w:hAnsi="Montserrat" w:cstheme="minorHAnsi"/>
              </w:rPr>
              <w:t xml:space="preserve"> (lažja / zmerna / težja / težka motnja)</w:t>
            </w:r>
          </w:p>
        </w:tc>
        <w:tc>
          <w:tcPr>
            <w:tcW w:w="5742" w:type="dxa"/>
          </w:tcPr>
          <w:p w14:paraId="41175B21" w14:textId="4E2F74B2" w:rsidR="00440BB3" w:rsidRPr="00CB1132" w:rsidRDefault="00440BB3" w:rsidP="00356577">
            <w:pPr>
              <w:spacing w:line="360" w:lineRule="auto"/>
              <w:contextualSpacing/>
              <w:jc w:val="both"/>
              <w:rPr>
                <w:rFonts w:ascii="Montserrat" w:hAnsi="Montserrat" w:cstheme="minorHAnsi"/>
                <w:b/>
                <w:bCs/>
              </w:rPr>
            </w:pPr>
            <w:r w:rsidRPr="00D578D8">
              <w:rPr>
                <w:rFonts w:ascii="Montserrat" w:hAnsi="Montserrat" w:cstheme="minorHAnsi"/>
              </w:rPr>
              <w:t xml:space="preserve">Vključitev otrok z lažjo motnjo v duševnem razvoju (prilagojen program) je možna, v kolikor je otrok sposoben poskrbeti za osnovne življenjske potrebe. Vključitev otroka z zmerno motnjo v duševnem razvoju je </w:t>
            </w:r>
            <w:r w:rsidRPr="00CB1132">
              <w:rPr>
                <w:rFonts w:ascii="Montserrat" w:hAnsi="Montserrat" w:cstheme="minorHAnsi"/>
                <w:b/>
                <w:bCs/>
              </w:rPr>
              <w:t>možna</w:t>
            </w:r>
            <w:r w:rsidR="005C72B5" w:rsidRPr="00CB1132">
              <w:rPr>
                <w:rFonts w:ascii="Montserrat" w:hAnsi="Montserrat" w:cstheme="minorHAnsi"/>
                <w:b/>
                <w:bCs/>
              </w:rPr>
              <w:t xml:space="preserve"> le</w:t>
            </w:r>
            <w:r w:rsidRPr="00CB1132">
              <w:rPr>
                <w:rFonts w:ascii="Montserrat" w:hAnsi="Montserrat" w:cstheme="minorHAnsi"/>
                <w:b/>
                <w:bCs/>
              </w:rPr>
              <w:t>, v kolikor zagotovite individualnega spremljevalca</w:t>
            </w:r>
            <w:r w:rsidR="0002598E">
              <w:rPr>
                <w:rFonts w:ascii="Montserrat" w:hAnsi="Montserrat" w:cstheme="minorHAnsi"/>
                <w:b/>
                <w:bCs/>
              </w:rPr>
              <w:t>. Stroške za spremljevalca nosi spremljevalec sam.</w:t>
            </w:r>
          </w:p>
          <w:p w14:paraId="380FE27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Otrok s težjo ali težko motnjo v duševnem razvoju ne vključujemo.</w:t>
            </w:r>
          </w:p>
        </w:tc>
      </w:tr>
      <w:tr w:rsidR="00440BB3" w:rsidRPr="00D578D8" w14:paraId="0EE7116B" w14:textId="77777777" w:rsidTr="00356577">
        <w:trPr>
          <w:trHeight w:val="228"/>
          <w:jc w:val="center"/>
        </w:trPr>
        <w:tc>
          <w:tcPr>
            <w:tcW w:w="3964" w:type="dxa"/>
          </w:tcPr>
          <w:p w14:paraId="6710122C"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 xml:space="preserve">II. Slepi in slabovidni otroci </w:t>
            </w:r>
            <w:r w:rsidRPr="00D578D8">
              <w:rPr>
                <w:rFonts w:ascii="Montserrat" w:hAnsi="Montserrat" w:cstheme="minorHAnsi"/>
              </w:rPr>
              <w:t>(Slabovidni otroci / slepi otroci)</w:t>
            </w:r>
          </w:p>
        </w:tc>
        <w:tc>
          <w:tcPr>
            <w:tcW w:w="5742" w:type="dxa"/>
          </w:tcPr>
          <w:p w14:paraId="6E96166C"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otroke, katere slabovidnost ne omejuje do take mere, da ne bi zmogli biti v skupini in poskrbeti zase.</w:t>
            </w:r>
          </w:p>
        </w:tc>
      </w:tr>
      <w:tr w:rsidR="00440BB3" w:rsidRPr="00D578D8" w14:paraId="08AA2356" w14:textId="77777777" w:rsidTr="00356577">
        <w:trPr>
          <w:trHeight w:val="240"/>
          <w:jc w:val="center"/>
        </w:trPr>
        <w:tc>
          <w:tcPr>
            <w:tcW w:w="3964" w:type="dxa"/>
          </w:tcPr>
          <w:p w14:paraId="5193E3CD" w14:textId="77777777" w:rsidR="00440BB3" w:rsidRPr="00D578D8" w:rsidRDefault="00440BB3" w:rsidP="00356577">
            <w:pPr>
              <w:spacing w:line="360" w:lineRule="auto"/>
              <w:contextualSpacing/>
              <w:jc w:val="both"/>
              <w:rPr>
                <w:rFonts w:ascii="Montserrat" w:hAnsi="Montserrat" w:cstheme="minorHAnsi"/>
                <w:b/>
              </w:rPr>
            </w:pPr>
            <w:r w:rsidRPr="00D578D8">
              <w:rPr>
                <w:rFonts w:ascii="Montserrat" w:hAnsi="Montserrat" w:cstheme="minorHAnsi"/>
                <w:b/>
              </w:rPr>
              <w:t>III. Gluhi in naglušni otroci</w:t>
            </w:r>
          </w:p>
          <w:p w14:paraId="31971693"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(lažja izguba / zmerna izguba / težka izguba / popolna izguba)</w:t>
            </w:r>
          </w:p>
        </w:tc>
        <w:tc>
          <w:tcPr>
            <w:tcW w:w="5742" w:type="dxa"/>
          </w:tcPr>
          <w:p w14:paraId="0C49DCD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le otroke z lažjo izgubo sluha, katerih naglušnost ne omejuje do take mere, da ne bi zmogli biti v skupini in poskrbeti zase.</w:t>
            </w:r>
          </w:p>
        </w:tc>
      </w:tr>
      <w:tr w:rsidR="00440BB3" w:rsidRPr="00D578D8" w14:paraId="641A9682" w14:textId="77777777" w:rsidTr="00356577">
        <w:trPr>
          <w:trHeight w:val="228"/>
          <w:jc w:val="center"/>
        </w:trPr>
        <w:tc>
          <w:tcPr>
            <w:tcW w:w="3964" w:type="dxa"/>
          </w:tcPr>
          <w:p w14:paraId="021A5E0E"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IV. Otroci z govorno-jezikovnimi motnjami</w:t>
            </w:r>
            <w:r w:rsidRPr="00D578D8">
              <w:rPr>
                <w:rFonts w:ascii="Montserrat" w:hAnsi="Montserrat" w:cstheme="minorHAnsi"/>
              </w:rPr>
              <w:t xml:space="preserve"> (lažje motnje / zmerne motnje / težje motnje / težke motnje)</w:t>
            </w:r>
          </w:p>
        </w:tc>
        <w:tc>
          <w:tcPr>
            <w:tcW w:w="5742" w:type="dxa"/>
          </w:tcPr>
          <w:p w14:paraId="48970153"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Vključujemo otroke z lažjimi govorno-jezikovnimi motnjami, ki so sposobni razumljive komunikacije z drugimi ljudmi. </w:t>
            </w:r>
          </w:p>
        </w:tc>
      </w:tr>
      <w:tr w:rsidR="00440BB3" w:rsidRPr="00D578D8" w14:paraId="115EFE64" w14:textId="77777777" w:rsidTr="00356577">
        <w:trPr>
          <w:trHeight w:val="228"/>
          <w:jc w:val="center"/>
        </w:trPr>
        <w:tc>
          <w:tcPr>
            <w:tcW w:w="3964" w:type="dxa"/>
          </w:tcPr>
          <w:p w14:paraId="6B0CE366"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V. Gibalno ovirani otroci</w:t>
            </w:r>
            <w:r w:rsidRPr="00D578D8">
              <w:rPr>
                <w:rFonts w:ascii="Montserrat" w:hAnsi="Montserrat" w:cstheme="minorHAnsi"/>
              </w:rPr>
              <w:t xml:space="preserve"> (lažja / zmerna / težja / težka oviranost)</w:t>
            </w:r>
          </w:p>
        </w:tc>
        <w:tc>
          <w:tcPr>
            <w:tcW w:w="5742" w:type="dxa"/>
          </w:tcPr>
          <w:p w14:paraId="687CA8A7"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otroke z lažjo gibalno oviranostjo oz. otroke, ki so sposobni poskrbeti za osnovne potrebe (oblačenje, hranjenje, tuširanje, …)</w:t>
            </w:r>
          </w:p>
        </w:tc>
      </w:tr>
      <w:tr w:rsidR="00440BB3" w:rsidRPr="00D578D8" w14:paraId="50DED159" w14:textId="77777777" w:rsidTr="00356577">
        <w:trPr>
          <w:trHeight w:val="228"/>
          <w:jc w:val="center"/>
        </w:trPr>
        <w:tc>
          <w:tcPr>
            <w:tcW w:w="3964" w:type="dxa"/>
          </w:tcPr>
          <w:p w14:paraId="0451EF24" w14:textId="77777777" w:rsidR="00440BB3" w:rsidRPr="00D578D8" w:rsidRDefault="00440BB3" w:rsidP="0002598E">
            <w:pPr>
              <w:spacing w:line="360" w:lineRule="auto"/>
              <w:contextualSpacing/>
              <w:rPr>
                <w:rFonts w:ascii="Montserrat" w:hAnsi="Montserrat" w:cstheme="minorHAnsi"/>
                <w:b/>
              </w:rPr>
            </w:pPr>
            <w:r w:rsidRPr="00D578D8">
              <w:rPr>
                <w:rFonts w:ascii="Montserrat" w:hAnsi="Montserrat" w:cstheme="minorHAnsi"/>
                <w:b/>
              </w:rPr>
              <w:t>VI. Dolgotrajno bolni otroci</w:t>
            </w:r>
          </w:p>
        </w:tc>
        <w:tc>
          <w:tcPr>
            <w:tcW w:w="5742" w:type="dxa"/>
          </w:tcPr>
          <w:p w14:paraId="564FDD04"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Vključujemo otroke, ki so kljub bolezni sposobni poskrbeti za osnovne potrebe (oblačenje, hranjenje, tuširanje, …) in ne potrebujejo specifične medicinske oskrbe. </w:t>
            </w:r>
          </w:p>
        </w:tc>
      </w:tr>
      <w:tr w:rsidR="00440BB3" w:rsidRPr="00D578D8" w14:paraId="42368A0B" w14:textId="77777777" w:rsidTr="00356577">
        <w:trPr>
          <w:trHeight w:val="228"/>
          <w:jc w:val="center"/>
        </w:trPr>
        <w:tc>
          <w:tcPr>
            <w:tcW w:w="3964" w:type="dxa"/>
          </w:tcPr>
          <w:p w14:paraId="0F121695" w14:textId="77777777" w:rsidR="00440BB3" w:rsidRPr="00D578D8" w:rsidRDefault="00440BB3" w:rsidP="0002598E">
            <w:pPr>
              <w:spacing w:line="360" w:lineRule="auto"/>
              <w:contextualSpacing/>
              <w:rPr>
                <w:rFonts w:ascii="Montserrat" w:hAnsi="Montserrat" w:cstheme="minorHAnsi"/>
                <w:b/>
              </w:rPr>
            </w:pPr>
            <w:r w:rsidRPr="00D578D8">
              <w:rPr>
                <w:rFonts w:ascii="Montserrat" w:hAnsi="Montserrat" w:cstheme="minorHAnsi"/>
                <w:b/>
              </w:rPr>
              <w:t>VII. Otroci s primanjkljaji na posameznih področjih učenja</w:t>
            </w:r>
          </w:p>
        </w:tc>
        <w:tc>
          <w:tcPr>
            <w:tcW w:w="5742" w:type="dxa"/>
          </w:tcPr>
          <w:p w14:paraId="43F8FE0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otroke, v kolikor nimajo kombinacije s kakšnimi drugimi motnjami.</w:t>
            </w:r>
          </w:p>
        </w:tc>
      </w:tr>
      <w:tr w:rsidR="00440BB3" w:rsidRPr="00D578D8" w14:paraId="3B4E46F9" w14:textId="77777777" w:rsidTr="00356577">
        <w:trPr>
          <w:trHeight w:val="228"/>
          <w:jc w:val="center"/>
        </w:trPr>
        <w:tc>
          <w:tcPr>
            <w:tcW w:w="3964" w:type="dxa"/>
          </w:tcPr>
          <w:p w14:paraId="415A9B9E" w14:textId="77777777" w:rsidR="00440BB3" w:rsidRPr="00D578D8" w:rsidRDefault="00440BB3" w:rsidP="0002598E">
            <w:pPr>
              <w:spacing w:line="360" w:lineRule="auto"/>
              <w:contextualSpacing/>
              <w:rPr>
                <w:rFonts w:ascii="Montserrat" w:hAnsi="Montserrat" w:cstheme="minorHAnsi"/>
                <w:b/>
              </w:rPr>
            </w:pPr>
            <w:r w:rsidRPr="00D578D8">
              <w:rPr>
                <w:rFonts w:ascii="Montserrat" w:hAnsi="Montserrat" w:cstheme="minorHAnsi"/>
                <w:b/>
              </w:rPr>
              <w:t xml:space="preserve">VII. Otroci s čustvenimi in vedenjskimi motnjami </w:t>
            </w:r>
          </w:p>
        </w:tc>
        <w:tc>
          <w:tcPr>
            <w:tcW w:w="5742" w:type="dxa"/>
          </w:tcPr>
          <w:p w14:paraId="4C10CB26"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Vključujemo </w:t>
            </w:r>
            <w:r w:rsidRPr="00D578D8">
              <w:rPr>
                <w:rFonts w:ascii="Montserrat" w:hAnsi="Montserrat" w:cstheme="minorHAnsi"/>
                <w:b/>
                <w:u w:val="single"/>
              </w:rPr>
              <w:t xml:space="preserve">le otroke z lažjimi oblikami </w:t>
            </w:r>
            <w:r w:rsidRPr="00D578D8">
              <w:rPr>
                <w:rFonts w:ascii="Montserrat" w:hAnsi="Montserrat" w:cstheme="minorHAnsi"/>
              </w:rPr>
              <w:t xml:space="preserve">(hiperaktivni otroci, </w:t>
            </w:r>
            <w:proofErr w:type="spellStart"/>
            <w:r w:rsidRPr="00D578D8">
              <w:rPr>
                <w:rFonts w:ascii="Montserrat" w:hAnsi="Montserrat" w:cstheme="minorHAnsi"/>
              </w:rPr>
              <w:t>ADHD</w:t>
            </w:r>
            <w:proofErr w:type="spellEnd"/>
            <w:r w:rsidRPr="00D578D8">
              <w:rPr>
                <w:rFonts w:ascii="Montserrat" w:hAnsi="Montserrat" w:cstheme="minorHAnsi"/>
              </w:rPr>
              <w:t xml:space="preserve">, pomanjkanje pozornosti, …), ki so zmožni funkcionirati v velikih skupinah in v času izbruhov niso agresivni in/ali nevarni sebi ali drugim. </w:t>
            </w:r>
          </w:p>
        </w:tc>
      </w:tr>
      <w:tr w:rsidR="00440BB3" w:rsidRPr="00D578D8" w14:paraId="49693EE3" w14:textId="77777777" w:rsidTr="00356577">
        <w:trPr>
          <w:trHeight w:val="228"/>
          <w:jc w:val="center"/>
        </w:trPr>
        <w:tc>
          <w:tcPr>
            <w:tcW w:w="3964" w:type="dxa"/>
          </w:tcPr>
          <w:p w14:paraId="450593F3" w14:textId="77777777" w:rsidR="00440BB3" w:rsidRPr="00D578D8" w:rsidRDefault="00440BB3" w:rsidP="00356577">
            <w:pPr>
              <w:spacing w:line="360" w:lineRule="auto"/>
              <w:contextualSpacing/>
              <w:jc w:val="both"/>
              <w:rPr>
                <w:rFonts w:ascii="Montserrat" w:hAnsi="Montserrat" w:cstheme="minorHAnsi"/>
                <w:b/>
              </w:rPr>
            </w:pPr>
            <w:r w:rsidRPr="00D578D8">
              <w:rPr>
                <w:rFonts w:ascii="Montserrat" w:hAnsi="Montserrat" w:cstheme="minorHAnsi"/>
                <w:b/>
              </w:rPr>
              <w:t>VIII. Otroci z avtističnimi motnjami</w:t>
            </w:r>
          </w:p>
        </w:tc>
        <w:tc>
          <w:tcPr>
            <w:tcW w:w="5742" w:type="dxa"/>
          </w:tcPr>
          <w:p w14:paraId="0209B4C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b/>
              </w:rPr>
              <w:t>NE vključujemo</w:t>
            </w:r>
            <w:r w:rsidRPr="00D578D8">
              <w:rPr>
                <w:rFonts w:ascii="Montserrat" w:hAnsi="Montserrat" w:cstheme="minorHAnsi"/>
              </w:rPr>
              <w:t xml:space="preserve">. </w:t>
            </w:r>
          </w:p>
        </w:tc>
      </w:tr>
      <w:tr w:rsidR="0002598E" w:rsidRPr="00D578D8" w14:paraId="58F3AA52" w14:textId="77777777" w:rsidTr="00356577">
        <w:trPr>
          <w:trHeight w:val="228"/>
          <w:jc w:val="center"/>
        </w:trPr>
        <w:tc>
          <w:tcPr>
            <w:tcW w:w="3964" w:type="dxa"/>
          </w:tcPr>
          <w:p w14:paraId="4B514511" w14:textId="249DDCF0" w:rsidR="0002598E" w:rsidRPr="00D578D8" w:rsidRDefault="0002598E" w:rsidP="0002598E">
            <w:pPr>
              <w:spacing w:line="360" w:lineRule="auto"/>
              <w:contextualSpacing/>
              <w:rPr>
                <w:rFonts w:ascii="Montserrat" w:hAnsi="Montserrat" w:cstheme="minorHAnsi"/>
                <w:b/>
              </w:rPr>
            </w:pPr>
            <w:r>
              <w:rPr>
                <w:rFonts w:ascii="Montserrat" w:hAnsi="Montserrat" w:cstheme="minorHAnsi"/>
                <w:b/>
              </w:rPr>
              <w:t>IX. Otrok, katerih kateri od staršev ima izrečene ukrep prepovedi približevanj</w:t>
            </w:r>
          </w:p>
        </w:tc>
        <w:tc>
          <w:tcPr>
            <w:tcW w:w="5742" w:type="dxa"/>
          </w:tcPr>
          <w:p w14:paraId="4ED299D0" w14:textId="77777777" w:rsidR="0002598E" w:rsidRDefault="0002598E" w:rsidP="00356577">
            <w:pPr>
              <w:spacing w:line="360" w:lineRule="auto"/>
              <w:contextualSpacing/>
              <w:jc w:val="both"/>
              <w:rPr>
                <w:rFonts w:ascii="Montserrat" w:hAnsi="Montserrat" w:cstheme="minorHAnsi"/>
                <w:b/>
              </w:rPr>
            </w:pPr>
          </w:p>
          <w:p w14:paraId="07D38721" w14:textId="4FB0DB1C" w:rsidR="0002598E" w:rsidRPr="00D578D8" w:rsidRDefault="0002598E" w:rsidP="00356577">
            <w:pPr>
              <w:spacing w:line="360" w:lineRule="auto"/>
              <w:contextualSpacing/>
              <w:jc w:val="both"/>
              <w:rPr>
                <w:rFonts w:ascii="Montserrat" w:hAnsi="Montserrat" w:cstheme="minorHAnsi"/>
                <w:b/>
              </w:rPr>
            </w:pPr>
            <w:r>
              <w:rPr>
                <w:rFonts w:ascii="Montserrat" w:hAnsi="Montserrat" w:cstheme="minorHAnsi"/>
                <w:b/>
              </w:rPr>
              <w:t>NE vključujemo</w:t>
            </w:r>
          </w:p>
        </w:tc>
      </w:tr>
    </w:tbl>
    <w:p w14:paraId="7E757E36" w14:textId="77777777" w:rsidR="005C23CB" w:rsidRDefault="005C23CB" w:rsidP="005C23CB">
      <w:pPr>
        <w:spacing w:line="360" w:lineRule="auto"/>
        <w:jc w:val="both"/>
        <w:rPr>
          <w:rFonts w:ascii="Montserrat" w:eastAsia="Calibri" w:hAnsi="Montserrat" w:cstheme="minorHAnsi"/>
          <w:sz w:val="22"/>
          <w:szCs w:val="22"/>
        </w:rPr>
      </w:pPr>
    </w:p>
    <w:p w14:paraId="1ADDBEEF" w14:textId="4C5BF291" w:rsidR="005C23CB" w:rsidRPr="00925FF1" w:rsidRDefault="005C23CB" w:rsidP="005C23CB">
      <w:pPr>
        <w:spacing w:line="360" w:lineRule="auto"/>
        <w:jc w:val="both"/>
        <w:rPr>
          <w:rFonts w:ascii="Montserrat" w:eastAsia="Calibri" w:hAnsi="Montserrat" w:cstheme="minorHAnsi"/>
          <w:sz w:val="22"/>
          <w:szCs w:val="22"/>
        </w:rPr>
      </w:pPr>
      <w:r w:rsidRPr="00925FF1">
        <w:rPr>
          <w:rFonts w:ascii="Montserrat" w:eastAsia="Calibri" w:hAnsi="Montserrat" w:cstheme="minorHAnsi"/>
          <w:sz w:val="22"/>
          <w:szCs w:val="22"/>
        </w:rPr>
        <w:t xml:space="preserve">Nujno je potrebno zapisati za katero vrsto posebnih potreb gre, saj samo podatek, da je otrok s posebnimi potrebami, ni dovolj. </w:t>
      </w:r>
    </w:p>
    <w:p w14:paraId="659E6953" w14:textId="77777777" w:rsidR="00440BB3" w:rsidRPr="00D578D8" w:rsidRDefault="00440BB3" w:rsidP="00440BB3">
      <w:pPr>
        <w:spacing w:after="160" w:line="360" w:lineRule="auto"/>
        <w:contextualSpacing/>
        <w:jc w:val="both"/>
        <w:rPr>
          <w:rFonts w:ascii="Montserrat" w:hAnsi="Montserrat" w:cstheme="minorHAnsi"/>
          <w:sz w:val="22"/>
          <w:szCs w:val="22"/>
        </w:rPr>
      </w:pPr>
    </w:p>
    <w:p w14:paraId="093B8459" w14:textId="5FA04DB1" w:rsidR="00440BB3" w:rsidRDefault="008249AB" w:rsidP="00440BB3">
      <w:pPr>
        <w:spacing w:after="160" w:line="360" w:lineRule="auto"/>
        <w:contextualSpacing/>
        <w:jc w:val="both"/>
        <w:rPr>
          <w:rFonts w:ascii="Montserrat" w:hAnsi="Montserrat" w:cstheme="minorHAnsi"/>
          <w:sz w:val="22"/>
          <w:szCs w:val="22"/>
        </w:rPr>
      </w:pPr>
      <w:r>
        <w:rPr>
          <w:rFonts w:ascii="Montserrat" w:hAnsi="Montserrat" w:cstheme="minorHAnsi"/>
          <w:sz w:val="22"/>
          <w:szCs w:val="22"/>
        </w:rPr>
        <w:t xml:space="preserve">Zahvaljujemo se vam za razumevanje in za pomoč, da skupaj in odgovorno uresničujemo naše temeljno poslanstvo humanitarnosti. </w:t>
      </w:r>
    </w:p>
    <w:p w14:paraId="681213E1" w14:textId="77777777" w:rsidR="008249AB" w:rsidRDefault="008249AB" w:rsidP="00440BB3">
      <w:pPr>
        <w:spacing w:after="160" w:line="360" w:lineRule="auto"/>
        <w:contextualSpacing/>
        <w:jc w:val="both"/>
        <w:rPr>
          <w:rFonts w:ascii="Montserrat" w:hAnsi="Montserrat" w:cstheme="minorHAnsi"/>
          <w:sz w:val="22"/>
          <w:szCs w:val="22"/>
        </w:rPr>
      </w:pPr>
    </w:p>
    <w:p w14:paraId="24C7DE05" w14:textId="77777777" w:rsidR="008249AB" w:rsidRPr="00D578D8" w:rsidRDefault="008249AB" w:rsidP="00440BB3">
      <w:pPr>
        <w:spacing w:after="160" w:line="360" w:lineRule="auto"/>
        <w:contextualSpacing/>
        <w:jc w:val="both"/>
        <w:rPr>
          <w:rFonts w:ascii="Montserrat" w:hAnsi="Montserrat" w:cstheme="minorHAnsi"/>
          <w:sz w:val="22"/>
          <w:szCs w:val="22"/>
        </w:rPr>
      </w:pPr>
    </w:p>
    <w:p w14:paraId="4B511316" w14:textId="0C1E7FAB"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Pr>
          <w:rFonts w:ascii="Montserrat" w:hAnsi="Montserrat" w:cstheme="minorHAnsi"/>
          <w:sz w:val="22"/>
          <w:szCs w:val="22"/>
        </w:rPr>
        <w:t>Anja</w:t>
      </w:r>
      <w:r w:rsidRPr="00D578D8">
        <w:rPr>
          <w:rFonts w:ascii="Montserrat" w:hAnsi="Montserrat" w:cstheme="minorHAnsi"/>
          <w:sz w:val="22"/>
          <w:szCs w:val="22"/>
        </w:rPr>
        <w:t xml:space="preserve"> </w:t>
      </w:r>
      <w:r>
        <w:rPr>
          <w:rFonts w:ascii="Montserrat" w:hAnsi="Montserrat" w:cstheme="minorHAnsi"/>
          <w:sz w:val="22"/>
          <w:szCs w:val="22"/>
        </w:rPr>
        <w:t>Gregorčič</w:t>
      </w:r>
      <w:r w:rsidRPr="00D578D8">
        <w:rPr>
          <w:rFonts w:ascii="Montserrat" w:hAnsi="Montserrat" w:cstheme="minorHAnsi"/>
          <w:sz w:val="22"/>
          <w:szCs w:val="22"/>
        </w:rPr>
        <w:t xml:space="preserve">                                                              </w:t>
      </w:r>
      <w:r w:rsidR="008249AB">
        <w:rPr>
          <w:rFonts w:ascii="Montserrat" w:hAnsi="Montserrat" w:cstheme="minorHAnsi"/>
          <w:sz w:val="22"/>
          <w:szCs w:val="22"/>
        </w:rPr>
        <w:t>mag. Lilijana Kozlovič</w:t>
      </w:r>
      <w:r w:rsidRPr="00D578D8">
        <w:rPr>
          <w:rFonts w:ascii="Montserrat" w:hAnsi="Montserrat" w:cstheme="minorHAnsi"/>
          <w:sz w:val="22"/>
          <w:szCs w:val="22"/>
        </w:rPr>
        <w:t xml:space="preserve">                                      </w:t>
      </w:r>
    </w:p>
    <w:p w14:paraId="00561B26" w14:textId="69525484" w:rsidR="00440BB3" w:rsidRPr="00D578D8" w:rsidRDefault="00440BB3" w:rsidP="00440BB3">
      <w:pPr>
        <w:spacing w:line="360" w:lineRule="auto"/>
        <w:jc w:val="both"/>
        <w:rPr>
          <w:rFonts w:ascii="Montserrat" w:hAnsi="Montserrat" w:cstheme="minorHAnsi"/>
          <w:sz w:val="22"/>
          <w:szCs w:val="22"/>
        </w:rPr>
      </w:pPr>
      <w:r w:rsidRPr="00D578D8">
        <w:rPr>
          <w:rFonts w:ascii="Montserrat" w:hAnsi="Montserrat" w:cstheme="minorHAnsi"/>
          <w:sz w:val="22"/>
          <w:szCs w:val="22"/>
        </w:rPr>
        <w:t xml:space="preserve">vodja pedagoške službe                                             </w:t>
      </w:r>
      <w:r w:rsidR="004E2357">
        <w:rPr>
          <w:rFonts w:ascii="Montserrat" w:hAnsi="Montserrat" w:cstheme="minorHAnsi"/>
          <w:sz w:val="22"/>
          <w:szCs w:val="22"/>
        </w:rPr>
        <w:t>vodja</w:t>
      </w:r>
      <w:r w:rsidR="008249AB">
        <w:rPr>
          <w:rFonts w:ascii="Montserrat" w:hAnsi="Montserrat" w:cstheme="minorHAnsi"/>
          <w:sz w:val="22"/>
          <w:szCs w:val="22"/>
        </w:rPr>
        <w:t xml:space="preserve"> Zdravilišča Debeli rtič</w:t>
      </w:r>
      <w:r w:rsidRPr="00D578D8">
        <w:rPr>
          <w:rFonts w:ascii="Montserrat" w:hAnsi="Montserrat" w:cstheme="minorHAnsi"/>
          <w:sz w:val="22"/>
          <w:szCs w:val="22"/>
        </w:rPr>
        <w:t xml:space="preserve">                                     </w:t>
      </w:r>
    </w:p>
    <w:p w14:paraId="025C205B" w14:textId="77777777" w:rsidR="00440BB3" w:rsidRPr="00D578D8" w:rsidRDefault="00440BB3" w:rsidP="00440BB3">
      <w:pPr>
        <w:spacing w:line="360" w:lineRule="auto"/>
        <w:jc w:val="both"/>
        <w:rPr>
          <w:rFonts w:ascii="Montserrat" w:hAnsi="Montserrat" w:cstheme="minorHAnsi"/>
          <w:sz w:val="22"/>
          <w:szCs w:val="22"/>
        </w:rPr>
      </w:pPr>
    </w:p>
    <w:p w14:paraId="6BF720F1" w14:textId="75B61C1B" w:rsidR="005F58AC" w:rsidRPr="00691CA0" w:rsidRDefault="005F58AC" w:rsidP="00440BB3">
      <w:pPr>
        <w:spacing w:line="360" w:lineRule="auto"/>
        <w:jc w:val="center"/>
        <w:rPr>
          <w:rFonts w:ascii="Montserrat" w:hAnsi="Montserrat"/>
        </w:rPr>
      </w:pPr>
    </w:p>
    <w:sectPr w:rsidR="005F58AC" w:rsidRPr="00691CA0" w:rsidSect="009E44B2">
      <w:headerReference w:type="default" r:id="rId13"/>
      <w:footerReference w:type="default" r:id="rId14"/>
      <w:pgSz w:w="11906" w:h="16838"/>
      <w:pgMar w:top="1417" w:right="707" w:bottom="1417" w:left="1417"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6164" w14:textId="77777777" w:rsidR="004226B4" w:rsidRDefault="004226B4">
      <w:r>
        <w:separator/>
      </w:r>
    </w:p>
  </w:endnote>
  <w:endnote w:type="continuationSeparator" w:id="0">
    <w:p w14:paraId="5601DA84" w14:textId="77777777" w:rsidR="004226B4" w:rsidRDefault="0042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ontserrat">
    <w:altName w:val="Calibri"/>
    <w:panose1 w:val="00000000000000000000"/>
    <w:charset w:val="EE"/>
    <w:family w:val="auto"/>
    <w:pitch w:val="variable"/>
    <w:sig w:usb0="A00002FF" w:usb1="4000207B" w:usb2="00000000" w:usb3="00000000" w:csb0="00000197" w:csb1="00000000"/>
  </w:font>
  <w:font w:name="Montserat">
    <w:altName w:val="Cambria"/>
    <w:panose1 w:val="00000000000000000000"/>
    <w:charset w:val="00"/>
    <w:family w:val="roman"/>
    <w:notTrueType/>
    <w:pitch w:val="default"/>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E61F" w14:textId="073AA2B9" w:rsidR="008C605F" w:rsidRPr="000950CE" w:rsidRDefault="00DB416F" w:rsidP="000950CE">
    <w:pPr>
      <w:pBdr>
        <w:top w:val="single" w:sz="4" w:space="0" w:color="A5A5A5"/>
      </w:pBdr>
      <w:tabs>
        <w:tab w:val="center" w:pos="4536"/>
        <w:tab w:val="right" w:pos="9072"/>
      </w:tabs>
      <w:jc w:val="right"/>
      <w:rPr>
        <w:rFonts w:ascii="Tahoma" w:hAnsi="Tahoma"/>
        <w:noProof/>
        <w:color w:val="7F7F7F"/>
        <w:sz w:val="16"/>
        <w:szCs w:val="24"/>
      </w:rPr>
    </w:pPr>
    <w:r w:rsidRPr="000950CE">
      <w:rPr>
        <w:rFonts w:ascii="Tahoma" w:hAnsi="Tahoma"/>
        <w:noProof/>
        <w:color w:val="7F7F7F"/>
        <w:sz w:val="16"/>
        <w:szCs w:val="24"/>
      </w:rPr>
      <w:t xml:space="preserve">Jadranska cesta 73 </w:t>
    </w:r>
  </w:p>
  <w:p w14:paraId="476604B5" w14:textId="68F2B614" w:rsidR="008C605F" w:rsidRPr="000950CE" w:rsidRDefault="00DB416F" w:rsidP="000950CE">
    <w:pPr>
      <w:pBdr>
        <w:top w:val="single" w:sz="4" w:space="0" w:color="A5A5A5"/>
      </w:pBdr>
      <w:tabs>
        <w:tab w:val="center" w:pos="4536"/>
        <w:tab w:val="right" w:pos="9072"/>
      </w:tabs>
      <w:jc w:val="right"/>
      <w:rPr>
        <w:rFonts w:ascii="Tahoma" w:hAnsi="Tahoma"/>
        <w:noProof/>
        <w:color w:val="7F7F7F"/>
        <w:sz w:val="16"/>
        <w:szCs w:val="24"/>
      </w:rPr>
    </w:pPr>
    <w:r w:rsidRPr="000950CE">
      <w:rPr>
        <w:rFonts w:ascii="Tahoma" w:hAnsi="Tahoma"/>
        <w:noProof/>
        <w:color w:val="7F7F7F"/>
        <w:sz w:val="16"/>
        <w:szCs w:val="24"/>
      </w:rPr>
      <w:t>SI – 6280 Ankaran Slovenija</w:t>
    </w:r>
    <w:r w:rsidRPr="000950CE">
      <w:rPr>
        <w:rFonts w:ascii="Tahoma" w:hAnsi="Tahoma"/>
        <w:noProof/>
        <w:color w:val="7F7F7F"/>
        <w:sz w:val="16"/>
        <w:szCs w:val="24"/>
      </w:rPr>
      <w:br/>
      <w:t>T: +386 5 669 22 17</w:t>
    </w:r>
    <w:r w:rsidRPr="000950CE">
      <w:rPr>
        <w:rFonts w:ascii="Tahoma" w:hAnsi="Tahoma"/>
        <w:noProof/>
        <w:color w:val="7F7F7F"/>
        <w:sz w:val="16"/>
        <w:szCs w:val="24"/>
      </w:rPr>
      <w:br/>
      <w:t xml:space="preserve"> e-mail: </w:t>
    </w:r>
    <w:r w:rsidR="00C85D29">
      <w:rPr>
        <w:rFonts w:ascii="Tahoma" w:hAnsi="Tahoma"/>
        <w:noProof/>
        <w:color w:val="7F7F7F"/>
        <w:sz w:val="16"/>
        <w:szCs w:val="24"/>
      </w:rPr>
      <w:t>anja.gregorcic@mzl-rks.si</w:t>
    </w:r>
    <w:r w:rsidR="00E51F34">
      <w:rPr>
        <w:rFonts w:ascii="Tahoma" w:hAnsi="Tahoma"/>
        <w:noProof/>
        <w:color w:val="7F7F7F"/>
        <w:sz w:val="16"/>
        <w:szCs w:val="24"/>
      </w:rPr>
      <w:br/>
      <w:t>www.zdravilisce-debelirtic.si</w:t>
    </w:r>
    <w:r w:rsidRPr="000950CE">
      <w:rPr>
        <w:rFonts w:ascii="Tahoma" w:hAnsi="Tahoma"/>
        <w:noProof/>
        <w:color w:val="7F7F7F"/>
        <w:sz w:val="16"/>
        <w:szCs w:val="24"/>
      </w:rPr>
      <w:t xml:space="preserve">             </w:t>
    </w:r>
  </w:p>
  <w:p w14:paraId="2FCF7E9A" w14:textId="7A4C031C" w:rsidR="008C605F" w:rsidRPr="00AA75ED" w:rsidRDefault="008C605F" w:rsidP="000950CE">
    <w:pPr>
      <w:tabs>
        <w:tab w:val="center" w:pos="4536"/>
        <w:tab w:val="right" w:pos="9072"/>
      </w:tabs>
      <w:rPr>
        <w:rFonts w:ascii="Comic Sans MS" w:hAnsi="Comic Sans MS"/>
        <w:color w:val="548DD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9066" w14:textId="77777777" w:rsidR="004226B4" w:rsidRDefault="004226B4">
      <w:r>
        <w:separator/>
      </w:r>
    </w:p>
  </w:footnote>
  <w:footnote w:type="continuationSeparator" w:id="0">
    <w:p w14:paraId="0643A5DE" w14:textId="77777777" w:rsidR="004226B4" w:rsidRDefault="0042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05A4" w14:textId="10992BAF" w:rsidR="008C605F" w:rsidRDefault="00DB416F" w:rsidP="00A751FE">
    <w:pPr>
      <w:jc w:val="both"/>
    </w:pPr>
    <w:r>
      <w:t xml:space="preserve"> </w:t>
    </w:r>
    <w:r w:rsidR="00A751FE">
      <w:rPr>
        <w:noProof/>
      </w:rPr>
      <w:drawing>
        <wp:inline distT="0" distB="0" distL="0" distR="0" wp14:anchorId="67D1E7C6" wp14:editId="394C1082">
          <wp:extent cx="2361340" cy="874311"/>
          <wp:effectExtent l="0" t="0" r="1270" b="2540"/>
          <wp:docPr id="608295307" name="Slika 608295307"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20487" name="Slika 1" descr="Slika, ki vsebuje besede besedilo, pisava, logotip,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383698" cy="882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C6B"/>
    <w:multiLevelType w:val="hybridMultilevel"/>
    <w:tmpl w:val="D5B63762"/>
    <w:lvl w:ilvl="0" w:tplc="923A47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E5665A"/>
    <w:multiLevelType w:val="hybridMultilevel"/>
    <w:tmpl w:val="780CD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6427D1F"/>
    <w:multiLevelType w:val="hybridMultilevel"/>
    <w:tmpl w:val="3D48612C"/>
    <w:lvl w:ilvl="0" w:tplc="D50E287A">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74413C"/>
    <w:multiLevelType w:val="hybridMultilevel"/>
    <w:tmpl w:val="D3FE632E"/>
    <w:lvl w:ilvl="0" w:tplc="04240001">
      <w:start w:val="1"/>
      <w:numFmt w:val="bullet"/>
      <w:lvlText w:val=""/>
      <w:lvlJc w:val="left"/>
      <w:pPr>
        <w:ind w:left="1059" w:hanging="360"/>
      </w:pPr>
      <w:rPr>
        <w:rFonts w:ascii="Symbol" w:hAnsi="Symbol" w:hint="default"/>
      </w:rPr>
    </w:lvl>
    <w:lvl w:ilvl="1" w:tplc="04240003">
      <w:start w:val="1"/>
      <w:numFmt w:val="bullet"/>
      <w:lvlText w:val="o"/>
      <w:lvlJc w:val="left"/>
      <w:pPr>
        <w:ind w:left="1779" w:hanging="360"/>
      </w:pPr>
      <w:rPr>
        <w:rFonts w:ascii="Courier New" w:hAnsi="Courier New" w:cs="Courier New" w:hint="default"/>
      </w:rPr>
    </w:lvl>
    <w:lvl w:ilvl="2" w:tplc="04240005" w:tentative="1">
      <w:start w:val="1"/>
      <w:numFmt w:val="bullet"/>
      <w:lvlText w:val=""/>
      <w:lvlJc w:val="left"/>
      <w:pPr>
        <w:ind w:left="2499" w:hanging="360"/>
      </w:pPr>
      <w:rPr>
        <w:rFonts w:ascii="Wingdings" w:hAnsi="Wingdings" w:hint="default"/>
      </w:rPr>
    </w:lvl>
    <w:lvl w:ilvl="3" w:tplc="04240001" w:tentative="1">
      <w:start w:val="1"/>
      <w:numFmt w:val="bullet"/>
      <w:lvlText w:val=""/>
      <w:lvlJc w:val="left"/>
      <w:pPr>
        <w:ind w:left="3219" w:hanging="360"/>
      </w:pPr>
      <w:rPr>
        <w:rFonts w:ascii="Symbol" w:hAnsi="Symbol" w:hint="default"/>
      </w:rPr>
    </w:lvl>
    <w:lvl w:ilvl="4" w:tplc="04240003" w:tentative="1">
      <w:start w:val="1"/>
      <w:numFmt w:val="bullet"/>
      <w:lvlText w:val="o"/>
      <w:lvlJc w:val="left"/>
      <w:pPr>
        <w:ind w:left="3939" w:hanging="360"/>
      </w:pPr>
      <w:rPr>
        <w:rFonts w:ascii="Courier New" w:hAnsi="Courier New" w:cs="Courier New" w:hint="default"/>
      </w:rPr>
    </w:lvl>
    <w:lvl w:ilvl="5" w:tplc="04240005" w:tentative="1">
      <w:start w:val="1"/>
      <w:numFmt w:val="bullet"/>
      <w:lvlText w:val=""/>
      <w:lvlJc w:val="left"/>
      <w:pPr>
        <w:ind w:left="4659" w:hanging="360"/>
      </w:pPr>
      <w:rPr>
        <w:rFonts w:ascii="Wingdings" w:hAnsi="Wingdings" w:hint="default"/>
      </w:rPr>
    </w:lvl>
    <w:lvl w:ilvl="6" w:tplc="04240001" w:tentative="1">
      <w:start w:val="1"/>
      <w:numFmt w:val="bullet"/>
      <w:lvlText w:val=""/>
      <w:lvlJc w:val="left"/>
      <w:pPr>
        <w:ind w:left="5379" w:hanging="360"/>
      </w:pPr>
      <w:rPr>
        <w:rFonts w:ascii="Symbol" w:hAnsi="Symbol" w:hint="default"/>
      </w:rPr>
    </w:lvl>
    <w:lvl w:ilvl="7" w:tplc="04240003" w:tentative="1">
      <w:start w:val="1"/>
      <w:numFmt w:val="bullet"/>
      <w:lvlText w:val="o"/>
      <w:lvlJc w:val="left"/>
      <w:pPr>
        <w:ind w:left="6099" w:hanging="360"/>
      </w:pPr>
      <w:rPr>
        <w:rFonts w:ascii="Courier New" w:hAnsi="Courier New" w:cs="Courier New" w:hint="default"/>
      </w:rPr>
    </w:lvl>
    <w:lvl w:ilvl="8" w:tplc="04240005" w:tentative="1">
      <w:start w:val="1"/>
      <w:numFmt w:val="bullet"/>
      <w:lvlText w:val=""/>
      <w:lvlJc w:val="left"/>
      <w:pPr>
        <w:ind w:left="6819" w:hanging="360"/>
      </w:pPr>
      <w:rPr>
        <w:rFonts w:ascii="Wingdings" w:hAnsi="Wingdings" w:hint="default"/>
      </w:rPr>
    </w:lvl>
  </w:abstractNum>
  <w:abstractNum w:abstractNumId="4" w15:restartNumberingAfterBreak="0">
    <w:nsid w:val="279829D9"/>
    <w:multiLevelType w:val="hybridMultilevel"/>
    <w:tmpl w:val="CDD057DA"/>
    <w:lvl w:ilvl="0" w:tplc="923A47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ED2127"/>
    <w:multiLevelType w:val="hybridMultilevel"/>
    <w:tmpl w:val="90BAA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120074F"/>
    <w:multiLevelType w:val="hybridMultilevel"/>
    <w:tmpl w:val="F3082C6C"/>
    <w:lvl w:ilvl="0" w:tplc="5DAAB616">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A71287"/>
    <w:multiLevelType w:val="hybridMultilevel"/>
    <w:tmpl w:val="64C09E8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6BBE14F1"/>
    <w:multiLevelType w:val="hybridMultilevel"/>
    <w:tmpl w:val="7ABCF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8002286">
    <w:abstractNumId w:val="8"/>
  </w:num>
  <w:num w:numId="2" w16cid:durableId="359556038">
    <w:abstractNumId w:val="6"/>
  </w:num>
  <w:num w:numId="3" w16cid:durableId="1232690059">
    <w:abstractNumId w:val="5"/>
  </w:num>
  <w:num w:numId="4" w16cid:durableId="169639631">
    <w:abstractNumId w:val="1"/>
  </w:num>
  <w:num w:numId="5" w16cid:durableId="1513111278">
    <w:abstractNumId w:val="0"/>
  </w:num>
  <w:num w:numId="6" w16cid:durableId="1984692438">
    <w:abstractNumId w:val="4"/>
  </w:num>
  <w:num w:numId="7" w16cid:durableId="1255675822">
    <w:abstractNumId w:val="3"/>
  </w:num>
  <w:num w:numId="8" w16cid:durableId="846672449">
    <w:abstractNumId w:val="2"/>
  </w:num>
  <w:num w:numId="9" w16cid:durableId="1395279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47"/>
    <w:rsid w:val="000228C2"/>
    <w:rsid w:val="0002598E"/>
    <w:rsid w:val="00030141"/>
    <w:rsid w:val="0004475C"/>
    <w:rsid w:val="00051CC4"/>
    <w:rsid w:val="000537B8"/>
    <w:rsid w:val="00062C11"/>
    <w:rsid w:val="000857B3"/>
    <w:rsid w:val="000A25D3"/>
    <w:rsid w:val="000C0B2F"/>
    <w:rsid w:val="00111740"/>
    <w:rsid w:val="00125695"/>
    <w:rsid w:val="001325B5"/>
    <w:rsid w:val="00135A67"/>
    <w:rsid w:val="00136BB4"/>
    <w:rsid w:val="00150FAC"/>
    <w:rsid w:val="001A6A0C"/>
    <w:rsid w:val="001F0FE4"/>
    <w:rsid w:val="001F155B"/>
    <w:rsid w:val="00225C50"/>
    <w:rsid w:val="00257755"/>
    <w:rsid w:val="00260A8F"/>
    <w:rsid w:val="002A15E7"/>
    <w:rsid w:val="003152A3"/>
    <w:rsid w:val="003249D5"/>
    <w:rsid w:val="00324AB6"/>
    <w:rsid w:val="0034046C"/>
    <w:rsid w:val="00366A01"/>
    <w:rsid w:val="003A040B"/>
    <w:rsid w:val="003B07B5"/>
    <w:rsid w:val="004226B4"/>
    <w:rsid w:val="004262FC"/>
    <w:rsid w:val="00440BB3"/>
    <w:rsid w:val="004507F5"/>
    <w:rsid w:val="00476445"/>
    <w:rsid w:val="004918C8"/>
    <w:rsid w:val="004941F6"/>
    <w:rsid w:val="00497111"/>
    <w:rsid w:val="004B46F5"/>
    <w:rsid w:val="004B5DD0"/>
    <w:rsid w:val="004B6A23"/>
    <w:rsid w:val="004C7C6B"/>
    <w:rsid w:val="004E2357"/>
    <w:rsid w:val="005132F8"/>
    <w:rsid w:val="005274DA"/>
    <w:rsid w:val="005530A2"/>
    <w:rsid w:val="00554B62"/>
    <w:rsid w:val="005553C4"/>
    <w:rsid w:val="00556EDC"/>
    <w:rsid w:val="00584B51"/>
    <w:rsid w:val="00591462"/>
    <w:rsid w:val="005A2C70"/>
    <w:rsid w:val="005B4082"/>
    <w:rsid w:val="005C23CB"/>
    <w:rsid w:val="005C72B5"/>
    <w:rsid w:val="005D38D8"/>
    <w:rsid w:val="005F58AC"/>
    <w:rsid w:val="00601E35"/>
    <w:rsid w:val="00606ADE"/>
    <w:rsid w:val="006725E1"/>
    <w:rsid w:val="00691026"/>
    <w:rsid w:val="00691CA0"/>
    <w:rsid w:val="006B31E9"/>
    <w:rsid w:val="006E53C6"/>
    <w:rsid w:val="00733840"/>
    <w:rsid w:val="007B09EE"/>
    <w:rsid w:val="007F796D"/>
    <w:rsid w:val="00802DAB"/>
    <w:rsid w:val="008104F6"/>
    <w:rsid w:val="008249AB"/>
    <w:rsid w:val="008351F4"/>
    <w:rsid w:val="00850347"/>
    <w:rsid w:val="00851199"/>
    <w:rsid w:val="0085483D"/>
    <w:rsid w:val="008C605F"/>
    <w:rsid w:val="008D2A32"/>
    <w:rsid w:val="008D7DE8"/>
    <w:rsid w:val="008E1A8E"/>
    <w:rsid w:val="008F6B12"/>
    <w:rsid w:val="009602F5"/>
    <w:rsid w:val="0099585D"/>
    <w:rsid w:val="009E44B2"/>
    <w:rsid w:val="00A00CE8"/>
    <w:rsid w:val="00A512C5"/>
    <w:rsid w:val="00A751FE"/>
    <w:rsid w:val="00AA2216"/>
    <w:rsid w:val="00AA75ED"/>
    <w:rsid w:val="00AB78C6"/>
    <w:rsid w:val="00AC49E8"/>
    <w:rsid w:val="00B060AF"/>
    <w:rsid w:val="00B12667"/>
    <w:rsid w:val="00B30E08"/>
    <w:rsid w:val="00B82A72"/>
    <w:rsid w:val="00BA1F47"/>
    <w:rsid w:val="00BF601D"/>
    <w:rsid w:val="00C40BB4"/>
    <w:rsid w:val="00C43A74"/>
    <w:rsid w:val="00C81F97"/>
    <w:rsid w:val="00C84355"/>
    <w:rsid w:val="00C85D29"/>
    <w:rsid w:val="00CB1132"/>
    <w:rsid w:val="00CB2FF9"/>
    <w:rsid w:val="00CD09DF"/>
    <w:rsid w:val="00CD23E7"/>
    <w:rsid w:val="00D6158F"/>
    <w:rsid w:val="00DB416F"/>
    <w:rsid w:val="00E0631B"/>
    <w:rsid w:val="00E40654"/>
    <w:rsid w:val="00E51F34"/>
    <w:rsid w:val="00E5255B"/>
    <w:rsid w:val="00E70D0E"/>
    <w:rsid w:val="00E833A3"/>
    <w:rsid w:val="00E8410A"/>
    <w:rsid w:val="00E84C08"/>
    <w:rsid w:val="00E870AF"/>
    <w:rsid w:val="00EA385B"/>
    <w:rsid w:val="00F67DA2"/>
    <w:rsid w:val="00FE59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8C3251"/>
  <w15:docId w15:val="{BC29DD76-1AF2-4B7E-8D0A-8946EE8F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1F47"/>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link w:val="Naslov1Znak"/>
    <w:uiPriority w:val="9"/>
    <w:qFormat/>
    <w:rsid w:val="00C43A74"/>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BA1F47"/>
    <w:pPr>
      <w:tabs>
        <w:tab w:val="center" w:pos="4536"/>
        <w:tab w:val="right" w:pos="9072"/>
      </w:tabs>
    </w:pPr>
  </w:style>
  <w:style w:type="character" w:customStyle="1" w:styleId="NogaZnak">
    <w:name w:val="Noga Znak"/>
    <w:basedOn w:val="Privzetapisavaodstavka"/>
    <w:link w:val="Noga"/>
    <w:uiPriority w:val="99"/>
    <w:rsid w:val="00BA1F47"/>
    <w:rPr>
      <w:rFonts w:ascii="Times New Roman" w:eastAsia="Times New Roman" w:hAnsi="Times New Roman" w:cs="Times New Roman"/>
      <w:sz w:val="20"/>
      <w:szCs w:val="20"/>
      <w:lang w:eastAsia="sl-SI"/>
    </w:rPr>
  </w:style>
  <w:style w:type="paragraph" w:styleId="Navadensplet">
    <w:name w:val="Normal (Web)"/>
    <w:basedOn w:val="Navaden"/>
    <w:semiHidden/>
    <w:unhideWhenUsed/>
    <w:rsid w:val="00BA1F47"/>
    <w:rPr>
      <w:sz w:val="24"/>
      <w:szCs w:val="24"/>
    </w:rPr>
  </w:style>
  <w:style w:type="paragraph" w:styleId="Odstavekseznama">
    <w:name w:val="List Paragraph"/>
    <w:basedOn w:val="Navaden"/>
    <w:uiPriority w:val="34"/>
    <w:qFormat/>
    <w:rsid w:val="00BA1F47"/>
    <w:pPr>
      <w:spacing w:after="160" w:line="259" w:lineRule="auto"/>
      <w:ind w:left="720"/>
      <w:contextualSpacing/>
    </w:pPr>
    <w:rPr>
      <w:rFonts w:asciiTheme="minorHAnsi" w:eastAsiaTheme="minorHAnsi" w:hAnsiTheme="minorHAnsi" w:cstheme="minorBidi"/>
      <w:sz w:val="22"/>
      <w:szCs w:val="22"/>
      <w:lang w:eastAsia="en-US"/>
    </w:rPr>
  </w:style>
  <w:style w:type="paragraph" w:styleId="Brezrazmikov">
    <w:name w:val="No Spacing"/>
    <w:uiPriority w:val="1"/>
    <w:qFormat/>
    <w:rsid w:val="00BA1F47"/>
    <w:pPr>
      <w:spacing w:after="0" w:line="240" w:lineRule="auto"/>
    </w:pPr>
  </w:style>
  <w:style w:type="paragraph" w:styleId="Glava">
    <w:name w:val="header"/>
    <w:basedOn w:val="Navaden"/>
    <w:link w:val="GlavaZnak"/>
    <w:uiPriority w:val="99"/>
    <w:unhideWhenUsed/>
    <w:rsid w:val="001F0FE4"/>
    <w:pPr>
      <w:tabs>
        <w:tab w:val="center" w:pos="4536"/>
        <w:tab w:val="right" w:pos="9072"/>
      </w:tabs>
    </w:pPr>
  </w:style>
  <w:style w:type="character" w:customStyle="1" w:styleId="GlavaZnak">
    <w:name w:val="Glava Znak"/>
    <w:basedOn w:val="Privzetapisavaodstavka"/>
    <w:link w:val="Glava"/>
    <w:uiPriority w:val="99"/>
    <w:rsid w:val="001F0FE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3404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046C"/>
    <w:rPr>
      <w:rFonts w:ascii="Tahoma" w:eastAsia="Times New Roman" w:hAnsi="Tahoma" w:cs="Tahoma"/>
      <w:sz w:val="16"/>
      <w:szCs w:val="16"/>
      <w:lang w:eastAsia="sl-SI"/>
    </w:rPr>
  </w:style>
  <w:style w:type="character" w:styleId="Hiperpovezava">
    <w:name w:val="Hyperlink"/>
    <w:basedOn w:val="Privzetapisavaodstavka"/>
    <w:unhideWhenUsed/>
    <w:rsid w:val="00851199"/>
    <w:rPr>
      <w:color w:val="0000FF"/>
      <w:u w:val="single"/>
    </w:rPr>
  </w:style>
  <w:style w:type="table" w:customStyle="1" w:styleId="Tabelamrea2">
    <w:name w:val="Tabela – mreža2"/>
    <w:basedOn w:val="Navadnatabela"/>
    <w:next w:val="Tabelamrea"/>
    <w:uiPriority w:val="39"/>
    <w:rsid w:val="00851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5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C605F"/>
    <w:rPr>
      <w:color w:val="605E5C"/>
      <w:shd w:val="clear" w:color="auto" w:fill="E1DFDD"/>
    </w:rPr>
  </w:style>
  <w:style w:type="table" w:customStyle="1" w:styleId="Tabelamrea1">
    <w:name w:val="Tabela – mreža1"/>
    <w:basedOn w:val="Navadnatabela"/>
    <w:next w:val="Tabelamrea"/>
    <w:uiPriority w:val="39"/>
    <w:rsid w:val="00150F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C43A74"/>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4783">
      <w:bodyDiv w:val="1"/>
      <w:marLeft w:val="0"/>
      <w:marRight w:val="0"/>
      <w:marTop w:val="0"/>
      <w:marBottom w:val="0"/>
      <w:divBdr>
        <w:top w:val="none" w:sz="0" w:space="0" w:color="auto"/>
        <w:left w:val="none" w:sz="0" w:space="0" w:color="auto"/>
        <w:bottom w:val="none" w:sz="0" w:space="0" w:color="auto"/>
        <w:right w:val="none" w:sz="0" w:space="0" w:color="auto"/>
      </w:divBdr>
      <w:divsChild>
        <w:div w:id="1120687344">
          <w:marLeft w:val="0"/>
          <w:marRight w:val="0"/>
          <w:marTop w:val="0"/>
          <w:marBottom w:val="0"/>
          <w:divBdr>
            <w:top w:val="none" w:sz="0" w:space="0" w:color="auto"/>
            <w:left w:val="none" w:sz="0" w:space="0" w:color="auto"/>
            <w:bottom w:val="none" w:sz="0" w:space="0" w:color="auto"/>
            <w:right w:val="none" w:sz="0" w:space="0" w:color="auto"/>
          </w:divBdr>
          <w:divsChild>
            <w:div w:id="407650173">
              <w:marLeft w:val="0"/>
              <w:marRight w:val="0"/>
              <w:marTop w:val="0"/>
              <w:marBottom w:val="0"/>
              <w:divBdr>
                <w:top w:val="none" w:sz="0" w:space="0" w:color="auto"/>
                <w:left w:val="none" w:sz="0" w:space="0" w:color="auto"/>
                <w:bottom w:val="none" w:sz="0" w:space="0" w:color="auto"/>
                <w:right w:val="none" w:sz="0" w:space="0" w:color="auto"/>
              </w:divBdr>
              <w:divsChild>
                <w:div w:id="566915594">
                  <w:marLeft w:val="0"/>
                  <w:marRight w:val="0"/>
                  <w:marTop w:val="0"/>
                  <w:marBottom w:val="0"/>
                  <w:divBdr>
                    <w:top w:val="none" w:sz="0" w:space="0" w:color="auto"/>
                    <w:left w:val="none" w:sz="0" w:space="0" w:color="auto"/>
                    <w:bottom w:val="none" w:sz="0" w:space="0" w:color="auto"/>
                    <w:right w:val="none" w:sz="0" w:space="0" w:color="auto"/>
                  </w:divBdr>
                  <w:divsChild>
                    <w:div w:id="13241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463">
          <w:marLeft w:val="0"/>
          <w:marRight w:val="0"/>
          <w:marTop w:val="0"/>
          <w:marBottom w:val="0"/>
          <w:divBdr>
            <w:top w:val="none" w:sz="0" w:space="0" w:color="auto"/>
            <w:left w:val="none" w:sz="0" w:space="0" w:color="auto"/>
            <w:bottom w:val="none" w:sz="0" w:space="0" w:color="auto"/>
            <w:right w:val="none" w:sz="0" w:space="0" w:color="auto"/>
          </w:divBdr>
          <w:divsChild>
            <w:div w:id="257911309">
              <w:marLeft w:val="0"/>
              <w:marRight w:val="0"/>
              <w:marTop w:val="0"/>
              <w:marBottom w:val="0"/>
              <w:divBdr>
                <w:top w:val="none" w:sz="0" w:space="0" w:color="auto"/>
                <w:left w:val="none" w:sz="0" w:space="0" w:color="auto"/>
                <w:bottom w:val="none" w:sz="0" w:space="0" w:color="auto"/>
                <w:right w:val="none" w:sz="0" w:space="0" w:color="auto"/>
              </w:divBdr>
              <w:divsChild>
                <w:div w:id="2440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90067">
      <w:bodyDiv w:val="1"/>
      <w:marLeft w:val="0"/>
      <w:marRight w:val="0"/>
      <w:marTop w:val="0"/>
      <w:marBottom w:val="0"/>
      <w:divBdr>
        <w:top w:val="none" w:sz="0" w:space="0" w:color="auto"/>
        <w:left w:val="none" w:sz="0" w:space="0" w:color="auto"/>
        <w:bottom w:val="none" w:sz="0" w:space="0" w:color="auto"/>
        <w:right w:val="none" w:sz="0" w:space="0" w:color="auto"/>
      </w:divBdr>
      <w:divsChild>
        <w:div w:id="760563241">
          <w:marLeft w:val="0"/>
          <w:marRight w:val="0"/>
          <w:marTop w:val="480"/>
          <w:marBottom w:val="0"/>
          <w:divBdr>
            <w:top w:val="none" w:sz="0" w:space="0" w:color="auto"/>
            <w:left w:val="none" w:sz="0" w:space="0" w:color="auto"/>
            <w:bottom w:val="none" w:sz="0" w:space="0" w:color="auto"/>
            <w:right w:val="none" w:sz="0" w:space="0" w:color="auto"/>
          </w:divBdr>
        </w:div>
        <w:div w:id="495919847">
          <w:marLeft w:val="0"/>
          <w:marRight w:val="0"/>
          <w:marTop w:val="480"/>
          <w:marBottom w:val="0"/>
          <w:divBdr>
            <w:top w:val="none" w:sz="0" w:space="0" w:color="auto"/>
            <w:left w:val="none" w:sz="0" w:space="0" w:color="auto"/>
            <w:bottom w:val="none" w:sz="0" w:space="0" w:color="auto"/>
            <w:right w:val="none" w:sz="0" w:space="0" w:color="auto"/>
          </w:divBdr>
        </w:div>
        <w:div w:id="20812944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1-01-037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ja.gregorcic@mzl-rk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agoska.mzl@mzl-rk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15-01-3259" TargetMode="External"/><Relationship Id="rId4" Type="http://schemas.openxmlformats.org/officeDocument/2006/relationships/settings" Target="settings.xml"/><Relationship Id="rId9" Type="http://schemas.openxmlformats.org/officeDocument/2006/relationships/hyperlink" Target="https://www.uradni-list.si/glasilo-uradni-list-rs/vsebina/2011-21-068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CE5DF9-01B6-4974-A116-D57C1C2B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1547</Words>
  <Characters>8822</Characters>
  <Application>Microsoft Office Word</Application>
  <DocSecurity>4</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Luka Koper d.d.</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pedagoska2</dc:creator>
  <cp:lastModifiedBy>Mirza Hajdarevič</cp:lastModifiedBy>
  <cp:revision>2</cp:revision>
  <cp:lastPrinted>2022-05-26T10:32:00Z</cp:lastPrinted>
  <dcterms:created xsi:type="dcterms:W3CDTF">2025-09-26T07:30:00Z</dcterms:created>
  <dcterms:modified xsi:type="dcterms:W3CDTF">2025-09-26T07:30:00Z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